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8CDE" w14:textId="77777777" w:rsidR="00CD7410" w:rsidRDefault="00CD7410" w:rsidP="00B267A2">
      <w:pPr>
        <w:pStyle w:val="a7"/>
        <w:spacing w:beforeLines="50" w:before="120" w:after="240"/>
        <w:rPr>
          <w:rFonts w:ascii="標楷體" w:eastAsia="標楷體" w:hAnsi="標楷體"/>
          <w:sz w:val="16"/>
          <w:lang w:eastAsia="zh-TW"/>
        </w:rPr>
      </w:pPr>
    </w:p>
    <w:p w14:paraId="6C5E3194" w14:textId="77777777" w:rsidR="00E42E9F" w:rsidRPr="00847E1F" w:rsidRDefault="00E42E9F" w:rsidP="00E42E9F">
      <w:pPr>
        <w:rPr>
          <w:rFonts w:ascii="標楷體" w:eastAsia="標楷體" w:hAnsi="標楷體" w:cs="Times New Roman"/>
        </w:rPr>
      </w:pPr>
      <w:proofErr w:type="spellStart"/>
      <w:r w:rsidRPr="00847E1F">
        <w:rPr>
          <w:rFonts w:ascii="標楷體" w:eastAsia="標楷體" w:hAnsi="標楷體" w:cs="Times New Roman" w:hint="eastAsia"/>
        </w:rPr>
        <w:t>版本修訂</w:t>
      </w:r>
      <w:r w:rsidRPr="00847E1F">
        <w:rPr>
          <w:rFonts w:ascii="標楷體" w:eastAsia="標楷體" w:hAnsi="標楷體" w:cs="新細明體" w:hint="eastAsia"/>
        </w:rPr>
        <w:t>摘要</w:t>
      </w:r>
      <w:proofErr w:type="spellEnd"/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846"/>
        <w:gridCol w:w="1276"/>
        <w:gridCol w:w="5103"/>
        <w:gridCol w:w="1275"/>
        <w:gridCol w:w="1418"/>
      </w:tblGrid>
      <w:tr w:rsidR="00E42E9F" w14:paraId="6B727A52" w14:textId="77777777" w:rsidTr="008E0E1B">
        <w:tc>
          <w:tcPr>
            <w:tcW w:w="846" w:type="dxa"/>
          </w:tcPr>
          <w:p w14:paraId="74A0F665" w14:textId="77777777" w:rsidR="00E42E9F" w:rsidRDefault="00E42E9F" w:rsidP="00847E1F">
            <w:pPr>
              <w:rPr>
                <w:rFonts w:ascii="Times New Roman" w:eastAsia="標楷體" w:hAnsi="Times New Roman" w:cs="Times New Roman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</w:rPr>
              <w:t>版數</w:t>
            </w:r>
            <w:proofErr w:type="spellEnd"/>
          </w:p>
        </w:tc>
        <w:tc>
          <w:tcPr>
            <w:tcW w:w="1276" w:type="dxa"/>
          </w:tcPr>
          <w:p w14:paraId="5E1975CE" w14:textId="77777777" w:rsidR="00E42E9F" w:rsidRDefault="00E42E9F" w:rsidP="00847E1F">
            <w:pPr>
              <w:rPr>
                <w:rFonts w:ascii="Times New Roman" w:eastAsia="標楷體" w:hAnsi="Times New Roman" w:cs="Times New Roman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</w:rPr>
              <w:t>條文</w:t>
            </w:r>
            <w:proofErr w:type="spellEnd"/>
          </w:p>
        </w:tc>
        <w:tc>
          <w:tcPr>
            <w:tcW w:w="5103" w:type="dxa"/>
          </w:tcPr>
          <w:p w14:paraId="11C93615" w14:textId="77777777" w:rsidR="00E42E9F" w:rsidRDefault="00E42E9F" w:rsidP="00847E1F">
            <w:pPr>
              <w:rPr>
                <w:rFonts w:ascii="Times New Roman" w:eastAsia="標楷體" w:hAnsi="Times New Roman" w:cs="Times New Roman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</w:rPr>
              <w:t>變更內容摘要</w:t>
            </w:r>
            <w:proofErr w:type="spellEnd"/>
          </w:p>
        </w:tc>
        <w:tc>
          <w:tcPr>
            <w:tcW w:w="1275" w:type="dxa"/>
          </w:tcPr>
          <w:p w14:paraId="6F2C79B9" w14:textId="77777777" w:rsidR="00E42E9F" w:rsidRDefault="00E42E9F" w:rsidP="00847E1F">
            <w:pPr>
              <w:rPr>
                <w:rFonts w:ascii="Times New Roman" w:eastAsia="標楷體" w:hAnsi="Times New Roman" w:cs="Times New Roman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</w:rPr>
              <w:t>修訂者</w:t>
            </w:r>
            <w:proofErr w:type="spellEnd"/>
          </w:p>
        </w:tc>
        <w:tc>
          <w:tcPr>
            <w:tcW w:w="1418" w:type="dxa"/>
          </w:tcPr>
          <w:p w14:paraId="1846B3F5" w14:textId="77777777" w:rsidR="00E42E9F" w:rsidRDefault="00E42E9F" w:rsidP="00847E1F">
            <w:pPr>
              <w:rPr>
                <w:rFonts w:ascii="Times New Roman" w:eastAsia="標楷體" w:hAnsi="Times New Roman" w:cs="Times New Roman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</w:rPr>
              <w:t>修訂日期</w:t>
            </w:r>
            <w:proofErr w:type="spellEnd"/>
          </w:p>
        </w:tc>
      </w:tr>
      <w:tr w:rsidR="00E42E9F" w14:paraId="5AAB9F7B" w14:textId="77777777" w:rsidTr="008E0E1B">
        <w:tc>
          <w:tcPr>
            <w:tcW w:w="846" w:type="dxa"/>
          </w:tcPr>
          <w:p w14:paraId="21CB7E19" w14:textId="77777777" w:rsidR="00E42E9F" w:rsidRDefault="00E42E9F" w:rsidP="00847E1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276" w:type="dxa"/>
          </w:tcPr>
          <w:p w14:paraId="16B1448D" w14:textId="77777777" w:rsidR="00E42E9F" w:rsidRDefault="00E42E9F" w:rsidP="00847E1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03" w:type="dxa"/>
          </w:tcPr>
          <w:p w14:paraId="299F82EE" w14:textId="77777777" w:rsidR="00E42E9F" w:rsidRDefault="00E42E9F" w:rsidP="00847E1F">
            <w:pPr>
              <w:rPr>
                <w:rFonts w:ascii="Times New Roman" w:eastAsia="標楷體" w:hAnsi="Times New Roman" w:cs="Times New Roman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</w:rPr>
              <w:t>新訂</w:t>
            </w:r>
            <w:proofErr w:type="spellEnd"/>
          </w:p>
        </w:tc>
        <w:tc>
          <w:tcPr>
            <w:tcW w:w="1275" w:type="dxa"/>
          </w:tcPr>
          <w:p w14:paraId="676EB6A8" w14:textId="258E6429" w:rsidR="00E42E9F" w:rsidRDefault="00E42E9F" w:rsidP="00847E1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江婉禎</w:t>
            </w:r>
          </w:p>
        </w:tc>
        <w:tc>
          <w:tcPr>
            <w:tcW w:w="1418" w:type="dxa"/>
          </w:tcPr>
          <w:p w14:paraId="1D622ED7" w14:textId="3BD92BD0" w:rsidR="00E42E9F" w:rsidRDefault="00E42E9F" w:rsidP="00847E1F">
            <w:pPr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/9/2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</w:p>
        </w:tc>
      </w:tr>
      <w:tr w:rsidR="00E42E9F" w14:paraId="3205BB6B" w14:textId="77777777" w:rsidTr="008E0E1B">
        <w:tc>
          <w:tcPr>
            <w:tcW w:w="846" w:type="dxa"/>
          </w:tcPr>
          <w:p w14:paraId="0512266D" w14:textId="21CC19A2" w:rsidR="00E42E9F" w:rsidRDefault="00E42E9F" w:rsidP="00847E1F">
            <w:pPr>
              <w:rPr>
                <w:rFonts w:ascii="Times New Roman" w:eastAsia="標楷體" w:hAnsi="Times New Roman" w:cs="Times New Roman" w:hint="eastAsia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</w:p>
        </w:tc>
        <w:tc>
          <w:tcPr>
            <w:tcW w:w="1276" w:type="dxa"/>
          </w:tcPr>
          <w:p w14:paraId="2458D6ED" w14:textId="69F541CC" w:rsidR="00E42E9F" w:rsidRDefault="008E0E1B" w:rsidP="00847E1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第二條</w:t>
            </w:r>
          </w:p>
        </w:tc>
        <w:tc>
          <w:tcPr>
            <w:tcW w:w="5103" w:type="dxa"/>
          </w:tcPr>
          <w:p w14:paraId="7F3A05D4" w14:textId="79384AC7" w:rsidR="00E42E9F" w:rsidRDefault="008E0E1B" w:rsidP="00847E1F">
            <w:pPr>
              <w:rPr>
                <w:rFonts w:ascii="Times New Roman" w:eastAsia="標楷體" w:hAnsi="Times New Roman" w:cs="Times New Roman" w:hint="eastAsia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增訂自然人、當事人</w:t>
            </w:r>
          </w:p>
        </w:tc>
        <w:tc>
          <w:tcPr>
            <w:tcW w:w="1275" w:type="dxa"/>
          </w:tcPr>
          <w:p w14:paraId="6FFE9E02" w14:textId="201E9727" w:rsidR="00E42E9F" w:rsidRDefault="00E42E9F" w:rsidP="00847E1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李文桐</w:t>
            </w:r>
          </w:p>
        </w:tc>
        <w:tc>
          <w:tcPr>
            <w:tcW w:w="1418" w:type="dxa"/>
          </w:tcPr>
          <w:p w14:paraId="1600A6A5" w14:textId="1F79CB57" w:rsidR="00E42E9F" w:rsidRDefault="00E42E9F" w:rsidP="00847E1F">
            <w:pPr>
              <w:rPr>
                <w:rFonts w:ascii="Times New Roman" w:eastAsia="標楷體" w:hAnsi="Times New Roman" w:cs="Times New Roman" w:hint="eastAsia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114/9/25</w:t>
            </w:r>
          </w:p>
        </w:tc>
      </w:tr>
      <w:tr w:rsidR="00E42E9F" w14:paraId="3255D4A9" w14:textId="77777777" w:rsidTr="008E0E1B">
        <w:tc>
          <w:tcPr>
            <w:tcW w:w="846" w:type="dxa"/>
          </w:tcPr>
          <w:p w14:paraId="318F2A11" w14:textId="77777777" w:rsidR="00E42E9F" w:rsidRDefault="00E42E9F" w:rsidP="00847E1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5C4DA278" w14:textId="1E432553" w:rsidR="00E42E9F" w:rsidRDefault="008E0E1B" w:rsidP="00847E1F">
            <w:pPr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第三條</w:t>
            </w:r>
          </w:p>
        </w:tc>
        <w:tc>
          <w:tcPr>
            <w:tcW w:w="5103" w:type="dxa"/>
          </w:tcPr>
          <w:p w14:paraId="295EBCB2" w14:textId="12A6BA2B" w:rsidR="00E42E9F" w:rsidRDefault="008E0E1B" w:rsidP="00847E1F">
            <w:pPr>
              <w:rPr>
                <w:rFonts w:ascii="Times New Roman" w:eastAsia="標楷體" w:hAnsi="Times New Roman" w:cs="Times New Roman" w:hint="eastAsia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個人資料申請的程序</w:t>
            </w:r>
          </w:p>
        </w:tc>
        <w:tc>
          <w:tcPr>
            <w:tcW w:w="1275" w:type="dxa"/>
          </w:tcPr>
          <w:p w14:paraId="3279D01B" w14:textId="77777777" w:rsidR="00E42E9F" w:rsidRDefault="00E42E9F" w:rsidP="00847E1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14:paraId="063174AD" w14:textId="77777777" w:rsidR="00E42E9F" w:rsidRDefault="00E42E9F" w:rsidP="00847E1F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48E733EB" w14:textId="77777777" w:rsidR="00E42E9F" w:rsidRDefault="00E42E9F" w:rsidP="00B267A2">
      <w:pPr>
        <w:pStyle w:val="a7"/>
        <w:spacing w:beforeLines="50" w:before="120" w:after="240"/>
        <w:rPr>
          <w:rFonts w:ascii="標楷體" w:eastAsia="標楷體" w:hAnsi="標楷體"/>
          <w:sz w:val="16"/>
          <w:lang w:eastAsia="zh-TW"/>
        </w:rPr>
      </w:pPr>
    </w:p>
    <w:p w14:paraId="6DA58E77" w14:textId="03575868" w:rsidR="00E42E9F" w:rsidRDefault="00B267A2" w:rsidP="00B267A2">
      <w:pPr>
        <w:pStyle w:val="a7"/>
        <w:spacing w:beforeLines="50" w:before="120" w:after="240"/>
        <w:rPr>
          <w:rFonts w:ascii="標楷體" w:eastAsia="標楷體" w:hAnsi="標楷體"/>
          <w:sz w:val="16"/>
          <w:lang w:eastAsia="zh-TW"/>
        </w:rPr>
      </w:pPr>
      <w:r w:rsidRPr="00BB6296">
        <w:rPr>
          <w:rFonts w:ascii="標楷體" w:eastAsia="標楷體" w:hAnsi="標楷體" w:hint="eastAsia"/>
          <w:sz w:val="16"/>
          <w:lang w:eastAsia="zh-TW"/>
        </w:rPr>
        <w:t xml:space="preserve"> </w:t>
      </w:r>
    </w:p>
    <w:p w14:paraId="0C44746C" w14:textId="72DB12FD" w:rsidR="00615B09" w:rsidRPr="00BB6296" w:rsidRDefault="00B267A2" w:rsidP="00B267A2">
      <w:pPr>
        <w:pStyle w:val="a7"/>
        <w:spacing w:beforeLines="50" w:before="120" w:after="240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sz w:val="16"/>
          <w:lang w:eastAsia="zh-TW"/>
        </w:rPr>
        <w:t xml:space="preserve"> </w:t>
      </w:r>
      <w:r w:rsidR="00615B09" w:rsidRPr="00BB6296">
        <w:rPr>
          <w:rFonts w:ascii="標楷體" w:eastAsia="標楷體" w:hAnsi="標楷體" w:hint="eastAsia"/>
          <w:u w:val="single"/>
          <w:lang w:eastAsia="zh-TW"/>
        </w:rPr>
        <w:t>第一條</w:t>
      </w:r>
      <w:r w:rsidR="00615B09" w:rsidRPr="00BB6296">
        <w:rPr>
          <w:rFonts w:ascii="標楷體" w:eastAsia="標楷體" w:hAnsi="標楷體" w:hint="eastAsia"/>
          <w:lang w:eastAsia="zh-TW"/>
        </w:rPr>
        <w:t xml:space="preserve"> </w:t>
      </w:r>
      <w:r w:rsidR="00E42E9F">
        <w:rPr>
          <w:rFonts w:ascii="標楷體" w:eastAsia="標楷體" w:hAnsi="標楷體" w:hint="eastAsia"/>
          <w:lang w:eastAsia="zh-TW"/>
        </w:rPr>
        <w:t>目的</w:t>
      </w:r>
    </w:p>
    <w:p w14:paraId="7FA2C134" w14:textId="77777777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spacing w:val="-1"/>
          <w:lang w:eastAsia="zh-TW"/>
        </w:rPr>
      </w:pPr>
      <w:r w:rsidRPr="00BB6296">
        <w:rPr>
          <w:rFonts w:ascii="標楷體" w:eastAsia="標楷體" w:hAnsi="標楷體" w:hint="eastAsia"/>
          <w:spacing w:val="-1"/>
          <w:lang w:eastAsia="zh-TW"/>
        </w:rPr>
        <w:t>為落實本公司之個人資料保護管理，特訂定本辦法。</w:t>
      </w:r>
    </w:p>
    <w:p w14:paraId="39331001" w14:textId="020EFB3A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u w:val="single"/>
          <w:lang w:eastAsia="zh-TW"/>
        </w:rPr>
      </w:pPr>
      <w:r w:rsidRPr="00BB6296">
        <w:rPr>
          <w:rFonts w:ascii="標楷體" w:eastAsia="標楷體" w:hAnsi="標楷體" w:hint="eastAsia"/>
          <w:u w:val="single"/>
          <w:lang w:eastAsia="zh-TW"/>
        </w:rPr>
        <w:t xml:space="preserve">第二條 </w:t>
      </w:r>
      <w:r w:rsidR="00E42E9F">
        <w:rPr>
          <w:rFonts w:ascii="標楷體" w:eastAsia="標楷體" w:hAnsi="標楷體" w:hint="eastAsia"/>
          <w:u w:val="single"/>
          <w:lang w:eastAsia="zh-TW"/>
        </w:rPr>
        <w:t>範圍</w:t>
      </w:r>
    </w:p>
    <w:p w14:paraId="64BE7A36" w14:textId="6FFC37E1" w:rsidR="00615B09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lang w:eastAsia="zh-TW"/>
        </w:rPr>
        <w:t>本辦法</w:t>
      </w:r>
      <w:r w:rsidRPr="00BB6296">
        <w:rPr>
          <w:rFonts w:ascii="標楷體" w:eastAsia="標楷體" w:hAnsi="標楷體" w:hint="eastAsia"/>
          <w:spacing w:val="-1"/>
          <w:lang w:eastAsia="zh-TW"/>
        </w:rPr>
        <w:t>所稱個人資料，係指自然人之姓名、出生年月日、國民身分證統一編號、護照號碼、婚姻、家庭、教育、職業、犯罪前科、聯絡方式及其他得以直接或間接方式識別該</w:t>
      </w:r>
      <w:r w:rsidRPr="00BB6296">
        <w:rPr>
          <w:rFonts w:ascii="標楷體" w:eastAsia="標楷體" w:hAnsi="標楷體" w:hint="eastAsia"/>
          <w:lang w:eastAsia="zh-TW"/>
        </w:rPr>
        <w:t>個人之資料。</w:t>
      </w:r>
    </w:p>
    <w:p w14:paraId="5269B54C" w14:textId="672B1485" w:rsidR="005706CF" w:rsidRPr="00BB6296" w:rsidRDefault="005706CF" w:rsidP="00B267A2">
      <w:pPr>
        <w:pStyle w:val="a7"/>
        <w:spacing w:beforeLines="50" w:before="120" w:after="240"/>
        <w:ind w:left="124"/>
        <w:rPr>
          <w:rFonts w:ascii="標楷體" w:eastAsia="標楷體" w:hAnsi="標楷體" w:hint="eastAsia"/>
          <w:lang w:eastAsia="zh-TW"/>
        </w:rPr>
      </w:pPr>
      <w:r w:rsidRPr="005706CF">
        <w:rPr>
          <w:rFonts w:ascii="標楷體" w:eastAsia="標楷體" w:hAnsi="標楷體" w:hint="eastAsia"/>
          <w:lang w:eastAsia="zh-TW"/>
        </w:rPr>
        <w:t>凡屬自然人，包括應</w:t>
      </w:r>
      <w:r w:rsidRPr="005706CF">
        <w:rPr>
          <w:rFonts w:ascii="標楷體" w:eastAsia="標楷體" w:hAnsi="標楷體" w:cs="新細明體" w:hint="eastAsia"/>
          <w:lang w:eastAsia="zh-TW"/>
        </w:rPr>
        <w:t>徵者、在職員工、離職員工、客戶代表及廠商代表等皆適用(以下簡稱「當事人」)</w:t>
      </w:r>
    </w:p>
    <w:p w14:paraId="525B34E9" w14:textId="425EE90B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u w:val="single"/>
          <w:lang w:eastAsia="zh-TW"/>
        </w:rPr>
        <w:t>第三條</w:t>
      </w:r>
      <w:r w:rsidRPr="00BB6296">
        <w:rPr>
          <w:rFonts w:ascii="標楷體" w:eastAsia="標楷體" w:hAnsi="標楷體" w:hint="eastAsia"/>
          <w:lang w:eastAsia="zh-TW"/>
        </w:rPr>
        <w:t xml:space="preserve"> </w:t>
      </w:r>
    </w:p>
    <w:p w14:paraId="1009A5CA" w14:textId="7B03E775" w:rsidR="00615B09" w:rsidRPr="00BB6296" w:rsidRDefault="00065E62" w:rsidP="0020213D">
      <w:pPr>
        <w:pStyle w:val="a7"/>
        <w:numPr>
          <w:ilvl w:val="0"/>
          <w:numId w:val="4"/>
        </w:numPr>
        <w:spacing w:beforeLines="50" w:before="120" w:after="240" w:line="242" w:lineRule="auto"/>
        <w:ind w:left="1333" w:right="391" w:hanging="482"/>
        <w:rPr>
          <w:rFonts w:ascii="標楷體" w:eastAsia="標楷體" w:hAnsi="標楷體"/>
          <w:spacing w:val="-1"/>
          <w:lang w:eastAsia="zh-TW"/>
        </w:rPr>
      </w:pPr>
      <w:r>
        <w:rPr>
          <w:rFonts w:ascii="標楷體" w:eastAsia="標楷體" w:hAnsi="標楷體" w:hint="eastAsia"/>
          <w:spacing w:val="-1"/>
          <w:lang w:eastAsia="zh-TW"/>
        </w:rPr>
        <w:t>除了以下第4及第5點，因</w:t>
      </w:r>
      <w:r w:rsidRPr="00C706BD">
        <w:rPr>
          <w:rFonts w:ascii="標楷體" w:eastAsia="標楷體" w:hAnsi="標楷體" w:hint="eastAsia"/>
          <w:spacing w:val="-1"/>
          <w:lang w:eastAsia="zh-TW"/>
        </w:rPr>
        <w:t>執行職</w:t>
      </w:r>
      <w:r w:rsidRPr="00C706BD">
        <w:rPr>
          <w:rFonts w:ascii="標楷體" w:eastAsia="標楷體" w:hAnsi="標楷體" w:cs="新細明體" w:hint="eastAsia"/>
          <w:spacing w:val="-1"/>
          <w:lang w:eastAsia="zh-TW"/>
        </w:rPr>
        <w:t>務或依法律另有規定外，</w:t>
      </w:r>
      <w:r w:rsidR="00615B09" w:rsidRPr="00BB6296">
        <w:rPr>
          <w:rFonts w:ascii="標楷體" w:eastAsia="標楷體" w:hAnsi="標楷體" w:hint="eastAsia"/>
          <w:spacing w:val="-1"/>
          <w:lang w:eastAsia="zh-TW"/>
        </w:rPr>
        <w:t>當事人就其個人資料依本辦法規定行使之下列權利：</w:t>
      </w:r>
    </w:p>
    <w:p w14:paraId="5D29F35F" w14:textId="512BDCE2" w:rsidR="00615B09" w:rsidRDefault="00615B09" w:rsidP="00CF1692">
      <w:pPr>
        <w:pStyle w:val="a7"/>
        <w:numPr>
          <w:ilvl w:val="0"/>
          <w:numId w:val="3"/>
        </w:numPr>
        <w:spacing w:beforeLines="50" w:before="120" w:after="240" w:line="242" w:lineRule="auto"/>
        <w:ind w:left="1372" w:right="391" w:hanging="238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lang w:eastAsia="zh-TW"/>
        </w:rPr>
        <w:t>查詢或請求閱覽。</w:t>
      </w:r>
    </w:p>
    <w:p w14:paraId="365C249B" w14:textId="60CA85BA" w:rsidR="00CF1692" w:rsidRDefault="00CF1692" w:rsidP="00CF1692">
      <w:pPr>
        <w:pStyle w:val="a7"/>
        <w:numPr>
          <w:ilvl w:val="0"/>
          <w:numId w:val="3"/>
        </w:numPr>
        <w:spacing w:beforeLines="50" w:before="120" w:after="240" w:line="242" w:lineRule="auto"/>
        <w:ind w:left="1372" w:right="391" w:hanging="238"/>
        <w:rPr>
          <w:rFonts w:ascii="標楷體" w:eastAsia="標楷體" w:hAnsi="標楷體"/>
          <w:lang w:eastAsia="zh-TW"/>
        </w:rPr>
      </w:pPr>
      <w:proofErr w:type="spellStart"/>
      <w:r w:rsidRPr="00BB6296">
        <w:rPr>
          <w:rFonts w:ascii="標楷體" w:eastAsia="標楷體" w:hAnsi="標楷體" w:hint="eastAsia"/>
        </w:rPr>
        <w:t>請求製給複製本</w:t>
      </w:r>
      <w:proofErr w:type="spellEnd"/>
    </w:p>
    <w:p w14:paraId="687DF069" w14:textId="134BD3CF" w:rsidR="00CF1692" w:rsidRDefault="00CF1692" w:rsidP="00CF1692">
      <w:pPr>
        <w:pStyle w:val="a7"/>
        <w:numPr>
          <w:ilvl w:val="0"/>
          <w:numId w:val="3"/>
        </w:numPr>
        <w:spacing w:beforeLines="50" w:before="120" w:after="240" w:line="242" w:lineRule="auto"/>
        <w:ind w:left="1372" w:right="391" w:hanging="238"/>
        <w:rPr>
          <w:rFonts w:ascii="標楷體" w:eastAsia="標楷體" w:hAnsi="標楷體"/>
          <w:lang w:eastAsia="zh-TW"/>
        </w:rPr>
      </w:pPr>
      <w:proofErr w:type="spellStart"/>
      <w:r w:rsidRPr="00BB6296">
        <w:rPr>
          <w:rFonts w:ascii="標楷體" w:eastAsia="標楷體" w:hAnsi="標楷體" w:hint="eastAsia"/>
        </w:rPr>
        <w:t>請求補充或更正</w:t>
      </w:r>
      <w:proofErr w:type="spellEnd"/>
    </w:p>
    <w:p w14:paraId="57F20A25" w14:textId="29F82D83" w:rsidR="00CF1692" w:rsidRDefault="00CF1692" w:rsidP="00CF1692">
      <w:pPr>
        <w:pStyle w:val="a7"/>
        <w:numPr>
          <w:ilvl w:val="0"/>
          <w:numId w:val="3"/>
        </w:numPr>
        <w:spacing w:beforeLines="50" w:before="120" w:after="240" w:line="242" w:lineRule="auto"/>
        <w:ind w:left="1372" w:right="391" w:hanging="238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lang w:eastAsia="zh-TW"/>
        </w:rPr>
        <w:t>請求停止蒐集、處理或利用</w:t>
      </w:r>
    </w:p>
    <w:p w14:paraId="4DBBB380" w14:textId="65ADF04A" w:rsidR="00CF1692" w:rsidRDefault="00CF1692" w:rsidP="00CF1692">
      <w:pPr>
        <w:pStyle w:val="a7"/>
        <w:numPr>
          <w:ilvl w:val="0"/>
          <w:numId w:val="3"/>
        </w:numPr>
        <w:spacing w:beforeLines="50" w:before="120" w:after="240" w:line="242" w:lineRule="auto"/>
        <w:ind w:left="1372" w:right="391" w:hanging="238"/>
        <w:rPr>
          <w:rFonts w:ascii="標楷體" w:eastAsia="標楷體" w:hAnsi="標楷體"/>
          <w:lang w:eastAsia="zh-TW"/>
        </w:rPr>
      </w:pPr>
      <w:proofErr w:type="spellStart"/>
      <w:r w:rsidRPr="00BB6296">
        <w:rPr>
          <w:rFonts w:ascii="標楷體" w:eastAsia="標楷體" w:hAnsi="標楷體" w:hint="eastAsia"/>
          <w:spacing w:val="-1"/>
        </w:rPr>
        <w:t>請求刪除</w:t>
      </w:r>
      <w:proofErr w:type="spellEnd"/>
    </w:p>
    <w:p w14:paraId="4CB269B5" w14:textId="22844B81" w:rsidR="00615B09" w:rsidRPr="00C706BD" w:rsidRDefault="00615B09" w:rsidP="00CF1692">
      <w:pPr>
        <w:pStyle w:val="a9"/>
        <w:tabs>
          <w:tab w:val="left" w:pos="1029"/>
        </w:tabs>
        <w:spacing w:beforeLines="50" w:before="120" w:after="240"/>
        <w:ind w:left="1028" w:firstLine="0"/>
        <w:rPr>
          <w:rFonts w:ascii="標楷體" w:eastAsia="標楷體" w:hAnsi="標楷體" w:hint="eastAsia"/>
          <w:sz w:val="24"/>
          <w:lang w:eastAsia="zh-TW"/>
        </w:rPr>
      </w:pPr>
    </w:p>
    <w:p w14:paraId="6946B453" w14:textId="43A1CE8E" w:rsidR="00C706BD" w:rsidRPr="00D25662" w:rsidRDefault="00C706BD" w:rsidP="0020213D">
      <w:pPr>
        <w:pStyle w:val="a9"/>
        <w:numPr>
          <w:ilvl w:val="0"/>
          <w:numId w:val="4"/>
        </w:numPr>
        <w:tabs>
          <w:tab w:val="left" w:pos="1029"/>
        </w:tabs>
        <w:spacing w:beforeLines="50" w:before="120" w:after="240"/>
        <w:ind w:left="1333" w:hanging="482"/>
        <w:jc w:val="both"/>
        <w:rPr>
          <w:rFonts w:ascii="標楷體" w:eastAsia="標楷體" w:hAnsi="標楷體"/>
          <w:sz w:val="24"/>
          <w:lang w:eastAsia="zh-TW"/>
        </w:rPr>
      </w:pPr>
      <w:r w:rsidRPr="00C706BD">
        <w:rPr>
          <w:rFonts w:ascii="標楷體" w:eastAsia="標楷體" w:hAnsi="標楷體" w:hint="eastAsia"/>
          <w:sz w:val="24"/>
          <w:lang w:eastAsia="zh-TW"/>
        </w:rPr>
        <w:t>屬於人事相關個資，當事人提出前</w:t>
      </w:r>
      <w:r w:rsidRPr="00C706BD">
        <w:rPr>
          <w:rFonts w:ascii="標楷體" w:eastAsia="標楷體" w:hAnsi="標楷體" w:cs="新細明體" w:hint="eastAsia"/>
          <w:sz w:val="24"/>
          <w:lang w:eastAsia="zh-TW"/>
        </w:rPr>
        <w:t>款權利請求時，可透過人資行政科提出申請。若屬於客戶相關個資，當事人提出前款權利請求時，可透過公司官網信箱liying@lept.com.tw提出申請。</w:t>
      </w:r>
    </w:p>
    <w:p w14:paraId="4BDC015C" w14:textId="0C5AD4F2" w:rsidR="00D25662" w:rsidRPr="008F2FD3" w:rsidRDefault="00D25662" w:rsidP="0020213D">
      <w:pPr>
        <w:pStyle w:val="a9"/>
        <w:numPr>
          <w:ilvl w:val="0"/>
          <w:numId w:val="4"/>
        </w:numPr>
        <w:tabs>
          <w:tab w:val="left" w:pos="1029"/>
        </w:tabs>
        <w:spacing w:beforeLines="50" w:before="120" w:after="240"/>
        <w:ind w:left="1333" w:hanging="482"/>
        <w:jc w:val="both"/>
        <w:rPr>
          <w:rFonts w:ascii="標楷體" w:eastAsia="標楷體" w:hAnsi="標楷體"/>
          <w:sz w:val="24"/>
          <w:lang w:eastAsia="zh-TW"/>
        </w:rPr>
      </w:pPr>
      <w:r w:rsidRPr="00D25662">
        <w:rPr>
          <w:rFonts w:ascii="標楷體" w:eastAsia="標楷體" w:hAnsi="標楷體" w:hint="eastAsia"/>
          <w:sz w:val="24"/>
          <w:lang w:eastAsia="zh-TW"/>
        </w:rPr>
        <w:t>當事人提出1.查詢或請求閱</w:t>
      </w:r>
      <w:r w:rsidRPr="00D25662">
        <w:rPr>
          <w:rFonts w:ascii="標楷體" w:eastAsia="標楷體" w:hAnsi="標楷體" w:cs="新細明體" w:hint="eastAsia"/>
          <w:sz w:val="24"/>
          <w:lang w:eastAsia="zh-TW"/>
        </w:rPr>
        <w:t>覽或是2.請求製給複製本時，承辨人應於15天內提供，若延期或不提供，應在期限內以書面或其他可證明聯絡方式回覆當事人原</w:t>
      </w:r>
      <w:r w:rsidRPr="00D25662">
        <w:rPr>
          <w:rFonts w:ascii="標楷體" w:eastAsia="標楷體" w:hAnsi="標楷體" w:cs="新細明體" w:hint="eastAsia"/>
          <w:sz w:val="24"/>
          <w:lang w:eastAsia="zh-TW"/>
        </w:rPr>
        <w:lastRenderedPageBreak/>
        <w:t>因。</w:t>
      </w:r>
    </w:p>
    <w:p w14:paraId="1D56F5F2" w14:textId="6AD60F93" w:rsidR="008F2FD3" w:rsidRPr="003C53BD" w:rsidRDefault="008F2FD3" w:rsidP="0020213D">
      <w:pPr>
        <w:pStyle w:val="a9"/>
        <w:numPr>
          <w:ilvl w:val="0"/>
          <w:numId w:val="4"/>
        </w:numPr>
        <w:tabs>
          <w:tab w:val="left" w:pos="1029"/>
        </w:tabs>
        <w:spacing w:beforeLines="50" w:before="120" w:after="240"/>
        <w:ind w:left="1333" w:hanging="482"/>
        <w:jc w:val="both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cs="新細明體" w:hint="eastAsia"/>
          <w:sz w:val="24"/>
          <w:lang w:eastAsia="zh-TW"/>
        </w:rPr>
        <w:t>當事人提出3.請求補充或更正、4.請求停止</w:t>
      </w:r>
      <w:r w:rsidRPr="00BB6296">
        <w:rPr>
          <w:rFonts w:ascii="標楷體" w:eastAsia="標楷體" w:hAnsi="標楷體" w:hint="eastAsia"/>
          <w:sz w:val="24"/>
          <w:lang w:eastAsia="zh-TW"/>
        </w:rPr>
        <w:t>蒐集、處理或利</w:t>
      </w:r>
      <w:r>
        <w:rPr>
          <w:rFonts w:ascii="標楷體" w:eastAsia="標楷體" w:hAnsi="標楷體" w:hint="eastAsia"/>
          <w:sz w:val="24"/>
          <w:lang w:eastAsia="zh-TW"/>
        </w:rPr>
        <w:t>用、5.請求刪除時，承</w:t>
      </w:r>
      <w:r w:rsidR="003C53BD">
        <w:rPr>
          <w:rFonts w:ascii="標楷體" w:eastAsia="標楷體" w:hAnsi="標楷體" w:hint="eastAsia"/>
          <w:sz w:val="24"/>
          <w:lang w:eastAsia="zh-TW"/>
        </w:rPr>
        <w:t>辦人應於30天內處理之；</w:t>
      </w:r>
      <w:r w:rsidR="003C53BD" w:rsidRPr="00D25662">
        <w:rPr>
          <w:rFonts w:ascii="標楷體" w:eastAsia="標楷體" w:hAnsi="標楷體" w:cs="新細明體" w:hint="eastAsia"/>
          <w:sz w:val="24"/>
          <w:lang w:eastAsia="zh-TW"/>
        </w:rPr>
        <w:t>若延期或不</w:t>
      </w:r>
      <w:r w:rsidR="003C53BD">
        <w:rPr>
          <w:rFonts w:ascii="標楷體" w:eastAsia="標楷體" w:hAnsi="標楷體" w:cs="新細明體" w:hint="eastAsia"/>
          <w:sz w:val="24"/>
          <w:lang w:eastAsia="zh-TW"/>
        </w:rPr>
        <w:t>核准申請</w:t>
      </w:r>
      <w:r w:rsidR="003C53BD" w:rsidRPr="00D25662">
        <w:rPr>
          <w:rFonts w:ascii="標楷體" w:eastAsia="標楷體" w:hAnsi="標楷體" w:cs="新細明體" w:hint="eastAsia"/>
          <w:sz w:val="24"/>
          <w:lang w:eastAsia="zh-TW"/>
        </w:rPr>
        <w:t>，應在期限內以書面或其他可證明聯絡方式回覆當事人原</w:t>
      </w:r>
      <w:r w:rsidR="003C53BD">
        <w:rPr>
          <w:rFonts w:ascii="標楷體" w:eastAsia="標楷體" w:hAnsi="標楷體" w:cs="新細明體" w:hint="eastAsia"/>
          <w:sz w:val="24"/>
          <w:lang w:eastAsia="zh-TW"/>
        </w:rPr>
        <w:t>因。</w:t>
      </w:r>
    </w:p>
    <w:p w14:paraId="45F83EE3" w14:textId="6469D702" w:rsidR="003C53BD" w:rsidRPr="00614119" w:rsidRDefault="003C53BD" w:rsidP="0020213D">
      <w:pPr>
        <w:pStyle w:val="a9"/>
        <w:numPr>
          <w:ilvl w:val="0"/>
          <w:numId w:val="4"/>
        </w:numPr>
        <w:tabs>
          <w:tab w:val="left" w:pos="1029"/>
        </w:tabs>
        <w:spacing w:beforeLines="50" w:before="120" w:after="240"/>
        <w:ind w:left="1333" w:hanging="482"/>
        <w:jc w:val="both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cs="新細明體" w:hint="eastAsia"/>
          <w:sz w:val="24"/>
          <w:lang w:eastAsia="zh-TW"/>
        </w:rPr>
        <w:t>當事人為應徵者或離</w:t>
      </w:r>
      <w:r w:rsidRPr="003C53BD">
        <w:rPr>
          <w:rFonts w:ascii="標楷體" w:eastAsia="標楷體" w:hAnsi="標楷體" w:cs="新細明體" w:hint="eastAsia"/>
          <w:sz w:val="24"/>
          <w:lang w:eastAsia="zh-TW"/>
        </w:rPr>
        <w:t>職員工，其權利已詳述於人事管理相關表單中。</w:t>
      </w:r>
    </w:p>
    <w:p w14:paraId="781DD6AD" w14:textId="6366F619" w:rsidR="00614119" w:rsidRPr="00614119" w:rsidRDefault="00614119" w:rsidP="0020213D">
      <w:pPr>
        <w:pStyle w:val="a9"/>
        <w:numPr>
          <w:ilvl w:val="0"/>
          <w:numId w:val="4"/>
        </w:numPr>
        <w:tabs>
          <w:tab w:val="left" w:pos="1029"/>
        </w:tabs>
        <w:spacing w:beforeLines="50" w:before="120" w:after="240"/>
        <w:ind w:left="1333" w:hanging="482"/>
        <w:jc w:val="both"/>
        <w:rPr>
          <w:rFonts w:ascii="標楷體" w:eastAsia="標楷體" w:hAnsi="標楷體"/>
          <w:sz w:val="24"/>
          <w:lang w:eastAsia="zh-TW"/>
        </w:rPr>
      </w:pPr>
      <w:r w:rsidRPr="00614119">
        <w:rPr>
          <w:rFonts w:ascii="標楷體" w:eastAsia="標楷體" w:hAnsi="標楷體" w:cs="新細明體" w:hint="eastAsia"/>
          <w:sz w:val="24"/>
          <w:lang w:eastAsia="zh-TW"/>
        </w:rPr>
        <w:t>當事人為客戶代表、廠商代表及其他相關當事人，其個人資料之蒐集、處理、利用、應在特定的目的範圍內且須告知當事人應告知事項及權利。</w:t>
      </w:r>
    </w:p>
    <w:p w14:paraId="15387461" w14:textId="661E5C8E" w:rsidR="0020213D" w:rsidRPr="00C706BD" w:rsidRDefault="0020213D" w:rsidP="00D25662">
      <w:pPr>
        <w:pStyle w:val="a9"/>
        <w:tabs>
          <w:tab w:val="left" w:pos="1029"/>
        </w:tabs>
        <w:spacing w:beforeLines="50" w:before="120" w:after="240"/>
        <w:ind w:left="604" w:firstLine="0"/>
        <w:jc w:val="both"/>
        <w:rPr>
          <w:rFonts w:ascii="標楷體" w:eastAsia="標楷體" w:hAnsi="標楷體" w:hint="eastAsia"/>
          <w:sz w:val="24"/>
          <w:lang w:eastAsia="zh-TW"/>
        </w:rPr>
      </w:pPr>
    </w:p>
    <w:p w14:paraId="1FEE972C" w14:textId="125D0AFA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u w:val="single"/>
          <w:lang w:eastAsia="zh-TW"/>
        </w:rPr>
      </w:pPr>
      <w:r w:rsidRPr="00BB6296">
        <w:rPr>
          <w:rFonts w:ascii="標楷體" w:eastAsia="標楷體" w:hAnsi="標楷體" w:hint="eastAsia"/>
          <w:u w:val="single"/>
          <w:lang w:eastAsia="zh-TW"/>
        </w:rPr>
        <w:t xml:space="preserve">第四條 </w:t>
      </w:r>
    </w:p>
    <w:p w14:paraId="3184F259" w14:textId="4E1F2044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lang w:eastAsia="zh-TW"/>
        </w:rPr>
        <w:t>個人</w:t>
      </w:r>
      <w:r w:rsidRPr="00BB6296">
        <w:rPr>
          <w:rFonts w:ascii="標楷體" w:eastAsia="標楷體" w:hAnsi="標楷體" w:hint="eastAsia"/>
          <w:spacing w:val="-1"/>
          <w:lang w:eastAsia="zh-TW"/>
        </w:rPr>
        <w:t>資料之蒐集、處理或利用，應尊重當事人之權益，依誠實及信用方法為之，不得逾</w:t>
      </w:r>
      <w:r w:rsidRPr="00BB6296">
        <w:rPr>
          <w:rFonts w:ascii="標楷體" w:eastAsia="標楷體" w:hAnsi="標楷體" w:hint="eastAsia"/>
          <w:lang w:eastAsia="zh-TW"/>
        </w:rPr>
        <w:t>越特定目的之必要範圍，並應與蒐集之目的具有正當合理之關聯。</w:t>
      </w:r>
    </w:p>
    <w:p w14:paraId="6A4A781B" w14:textId="1B259F4E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u w:val="single"/>
          <w:lang w:eastAsia="zh-TW"/>
        </w:rPr>
        <w:t>第五條</w:t>
      </w:r>
      <w:r w:rsidRPr="00BB6296">
        <w:rPr>
          <w:rFonts w:ascii="標楷體" w:eastAsia="標楷體" w:hAnsi="標楷體" w:hint="eastAsia"/>
          <w:lang w:eastAsia="zh-TW"/>
        </w:rPr>
        <w:t xml:space="preserve"> </w:t>
      </w:r>
    </w:p>
    <w:p w14:paraId="6CE931D9" w14:textId="0D5D3B92" w:rsidR="00615B09" w:rsidRPr="00BB6296" w:rsidRDefault="00615B09" w:rsidP="00B267A2">
      <w:pPr>
        <w:pStyle w:val="a7"/>
        <w:spacing w:beforeLines="50" w:before="120" w:after="240" w:line="244" w:lineRule="auto"/>
        <w:ind w:left="124" w:right="273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spacing w:val="-1"/>
          <w:lang w:eastAsia="zh-TW"/>
        </w:rPr>
        <w:t>向當事人蒐集個人資料時，除法律明文規定外，需經當事人同意並明確告知蒐集目的、</w:t>
      </w:r>
      <w:r w:rsidRPr="00BB6296">
        <w:rPr>
          <w:rFonts w:ascii="標楷體" w:eastAsia="標楷體" w:hAnsi="標楷體" w:hint="eastAsia"/>
          <w:lang w:eastAsia="zh-TW"/>
        </w:rPr>
        <w:t>個人資料之類別、利用期間、地區、對象及方式。</w:t>
      </w:r>
    </w:p>
    <w:p w14:paraId="769D0065" w14:textId="4CC30769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u w:val="single"/>
          <w:lang w:eastAsia="zh-TW"/>
        </w:rPr>
        <w:t>第六條</w:t>
      </w:r>
      <w:r w:rsidRPr="00BB6296">
        <w:rPr>
          <w:rFonts w:ascii="標楷體" w:eastAsia="標楷體" w:hAnsi="標楷體" w:hint="eastAsia"/>
          <w:lang w:eastAsia="zh-TW"/>
        </w:rPr>
        <w:t xml:space="preserve"> </w:t>
      </w:r>
    </w:p>
    <w:p w14:paraId="00251470" w14:textId="77777777" w:rsidR="00615B09" w:rsidRPr="00BB6296" w:rsidRDefault="00615B09" w:rsidP="00B267A2">
      <w:pPr>
        <w:pStyle w:val="a7"/>
        <w:spacing w:beforeLines="50" w:before="120" w:after="240" w:line="242" w:lineRule="auto"/>
        <w:ind w:left="787" w:right="1713" w:hanging="663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spacing w:val="-1"/>
          <w:lang w:eastAsia="zh-TW"/>
        </w:rPr>
        <w:t>本公司對個人資料蒐集及處理，應有特定目的，並符合下列情形之一者：</w:t>
      </w:r>
      <w:r w:rsidRPr="00BB6296">
        <w:rPr>
          <w:rFonts w:ascii="標楷體" w:eastAsia="標楷體" w:hAnsi="標楷體" w:hint="eastAsia"/>
          <w:spacing w:val="-117"/>
          <w:lang w:eastAsia="zh-TW"/>
        </w:rPr>
        <w:t xml:space="preserve"> </w:t>
      </w:r>
      <w:r w:rsidRPr="00BB6296">
        <w:rPr>
          <w:rFonts w:ascii="標楷體" w:eastAsia="標楷體" w:hAnsi="標楷體" w:hint="eastAsia"/>
          <w:lang w:eastAsia="zh-TW"/>
        </w:rPr>
        <w:t>1.法律明文規定。</w:t>
      </w:r>
    </w:p>
    <w:p w14:paraId="298DB5FA" w14:textId="77777777" w:rsidR="00615B09" w:rsidRPr="00BB6296" w:rsidRDefault="00615B09" w:rsidP="00B267A2">
      <w:pPr>
        <w:pStyle w:val="a9"/>
        <w:numPr>
          <w:ilvl w:val="0"/>
          <w:numId w:val="2"/>
        </w:numPr>
        <w:tabs>
          <w:tab w:val="left" w:pos="1029"/>
        </w:tabs>
        <w:spacing w:beforeLines="50" w:before="120" w:after="240"/>
        <w:ind w:hanging="242"/>
        <w:rPr>
          <w:rFonts w:ascii="標楷體" w:eastAsia="標楷體" w:hAnsi="標楷體"/>
          <w:sz w:val="24"/>
          <w:lang w:eastAsia="zh-TW"/>
        </w:rPr>
      </w:pPr>
      <w:r w:rsidRPr="00BB6296">
        <w:rPr>
          <w:rFonts w:ascii="標楷體" w:eastAsia="標楷體" w:hAnsi="標楷體" w:hint="eastAsia"/>
          <w:sz w:val="24"/>
          <w:lang w:eastAsia="zh-TW"/>
        </w:rPr>
        <w:t>與當事人有契約或類似契約之關係。</w:t>
      </w:r>
    </w:p>
    <w:p w14:paraId="3C8AEE85" w14:textId="77777777" w:rsidR="00615B09" w:rsidRPr="00BB6296" w:rsidRDefault="00615B09" w:rsidP="00B267A2">
      <w:pPr>
        <w:pStyle w:val="a9"/>
        <w:numPr>
          <w:ilvl w:val="0"/>
          <w:numId w:val="2"/>
        </w:numPr>
        <w:tabs>
          <w:tab w:val="left" w:pos="1029"/>
        </w:tabs>
        <w:spacing w:beforeLines="50" w:before="120" w:after="240"/>
        <w:ind w:hanging="242"/>
        <w:rPr>
          <w:rFonts w:ascii="標楷體" w:eastAsia="標楷體" w:hAnsi="標楷體"/>
          <w:sz w:val="24"/>
          <w:lang w:eastAsia="zh-TW"/>
        </w:rPr>
      </w:pPr>
      <w:r w:rsidRPr="00BB6296">
        <w:rPr>
          <w:rFonts w:ascii="標楷體" w:eastAsia="標楷體" w:hAnsi="標楷體" w:hint="eastAsia"/>
          <w:sz w:val="24"/>
          <w:lang w:eastAsia="zh-TW"/>
        </w:rPr>
        <w:t>當事人自行公開或其他已合法公開之個人資料。</w:t>
      </w:r>
    </w:p>
    <w:p w14:paraId="38ED3D1B" w14:textId="77777777" w:rsidR="00615B09" w:rsidRPr="00BB6296" w:rsidRDefault="00615B09" w:rsidP="00B267A2">
      <w:pPr>
        <w:pStyle w:val="a9"/>
        <w:numPr>
          <w:ilvl w:val="0"/>
          <w:numId w:val="2"/>
        </w:numPr>
        <w:tabs>
          <w:tab w:val="left" w:pos="1029"/>
        </w:tabs>
        <w:spacing w:beforeLines="50" w:before="120" w:after="240"/>
        <w:ind w:hanging="242"/>
        <w:rPr>
          <w:rFonts w:ascii="標楷體" w:eastAsia="標楷體" w:hAnsi="標楷體"/>
          <w:sz w:val="24"/>
        </w:rPr>
      </w:pPr>
      <w:proofErr w:type="spellStart"/>
      <w:r w:rsidRPr="00BB6296">
        <w:rPr>
          <w:rFonts w:ascii="標楷體" w:eastAsia="標楷體" w:hAnsi="標楷體" w:hint="eastAsia"/>
          <w:sz w:val="24"/>
        </w:rPr>
        <w:t>經當事人書面同意</w:t>
      </w:r>
      <w:proofErr w:type="spellEnd"/>
      <w:r w:rsidRPr="00BB6296">
        <w:rPr>
          <w:rFonts w:ascii="標楷體" w:eastAsia="標楷體" w:hAnsi="標楷體" w:hint="eastAsia"/>
          <w:sz w:val="24"/>
        </w:rPr>
        <w:t>。</w:t>
      </w:r>
    </w:p>
    <w:p w14:paraId="004E1805" w14:textId="77777777" w:rsidR="00615B09" w:rsidRPr="00BB6296" w:rsidRDefault="00615B09" w:rsidP="00B267A2">
      <w:pPr>
        <w:pStyle w:val="a9"/>
        <w:numPr>
          <w:ilvl w:val="0"/>
          <w:numId w:val="2"/>
        </w:numPr>
        <w:tabs>
          <w:tab w:val="left" w:pos="1029"/>
        </w:tabs>
        <w:spacing w:beforeLines="50" w:before="120" w:after="240" w:line="242" w:lineRule="auto"/>
        <w:ind w:left="1027" w:right="570" w:hanging="240"/>
        <w:rPr>
          <w:rFonts w:ascii="標楷體" w:eastAsia="標楷體" w:hAnsi="標楷體"/>
          <w:sz w:val="24"/>
          <w:lang w:eastAsia="zh-TW"/>
        </w:rPr>
      </w:pPr>
      <w:r w:rsidRPr="00BB6296">
        <w:rPr>
          <w:rFonts w:ascii="標楷體" w:eastAsia="標楷體" w:hAnsi="標楷體" w:hint="eastAsia"/>
          <w:spacing w:val="-1"/>
          <w:sz w:val="24"/>
          <w:lang w:eastAsia="zh-TW"/>
        </w:rPr>
        <w:t>個人資料取自於一般可得之來源。但當事人對該資料之禁止處理或利用，顯</w:t>
      </w:r>
      <w:r w:rsidRPr="00BB6296">
        <w:rPr>
          <w:rFonts w:ascii="標楷體" w:eastAsia="標楷體" w:hAnsi="標楷體" w:hint="eastAsia"/>
          <w:sz w:val="24"/>
          <w:lang w:eastAsia="zh-TW"/>
        </w:rPr>
        <w:t>有更值得保 護之重大利益者，不在此限。</w:t>
      </w:r>
    </w:p>
    <w:p w14:paraId="4EFC17CF" w14:textId="77777777" w:rsidR="00615B09" w:rsidRPr="00BB6296" w:rsidRDefault="00615B09" w:rsidP="00615B09">
      <w:pPr>
        <w:spacing w:beforeLines="50" w:before="120" w:afterLines="50" w:after="120" w:line="242" w:lineRule="auto"/>
        <w:rPr>
          <w:rFonts w:ascii="標楷體" w:eastAsia="標楷體" w:hAnsi="標楷體"/>
          <w:sz w:val="24"/>
          <w:lang w:eastAsia="zh-TW"/>
        </w:rPr>
        <w:sectPr w:rsidR="00615B09" w:rsidRPr="00BB6296" w:rsidSect="00615B09">
          <w:headerReference w:type="even" r:id="rId7"/>
          <w:headerReference w:type="default" r:id="rId8"/>
          <w:pgSz w:w="12240" w:h="15840"/>
          <w:pgMar w:top="1980" w:right="1260" w:bottom="280" w:left="1460" w:header="725" w:footer="720" w:gutter="0"/>
          <w:pgNumType w:start="1"/>
          <w:cols w:space="720"/>
        </w:sectPr>
      </w:pPr>
    </w:p>
    <w:p w14:paraId="3E641E84" w14:textId="65C738C2" w:rsidR="00615B09" w:rsidRPr="00BB6296" w:rsidRDefault="00B267A2" w:rsidP="00B267A2">
      <w:pPr>
        <w:pStyle w:val="a7"/>
        <w:spacing w:beforeLines="50" w:before="120" w:after="240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sz w:val="15"/>
          <w:lang w:eastAsia="zh-TW"/>
        </w:rPr>
        <w:lastRenderedPageBreak/>
        <w:t xml:space="preserve">  </w:t>
      </w:r>
      <w:r w:rsidR="00615B09" w:rsidRPr="00BB6296">
        <w:rPr>
          <w:rFonts w:ascii="標楷體" w:eastAsia="標楷體" w:hAnsi="標楷體" w:hint="eastAsia"/>
          <w:u w:val="single"/>
          <w:lang w:eastAsia="zh-TW"/>
        </w:rPr>
        <w:t>第七條</w:t>
      </w:r>
      <w:r w:rsidR="00615B09" w:rsidRPr="00BB6296">
        <w:rPr>
          <w:rFonts w:ascii="標楷體" w:eastAsia="標楷體" w:hAnsi="標楷體" w:hint="eastAsia"/>
          <w:lang w:eastAsia="zh-TW"/>
        </w:rPr>
        <w:t xml:space="preserve"> </w:t>
      </w:r>
    </w:p>
    <w:p w14:paraId="21F38300" w14:textId="77777777" w:rsidR="00615B09" w:rsidRPr="00BB6296" w:rsidRDefault="00615B09" w:rsidP="00B267A2">
      <w:pPr>
        <w:pStyle w:val="a7"/>
        <w:spacing w:beforeLines="50" w:before="120" w:after="240" w:line="242" w:lineRule="auto"/>
        <w:ind w:left="124" w:right="390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spacing w:val="-1"/>
          <w:lang w:eastAsia="zh-TW"/>
        </w:rPr>
        <w:t>本公司對個人資料之利用，應於蒐集之特定 目的必要範圍內為之。但有下列情形之一</w:t>
      </w:r>
      <w:r w:rsidRPr="00BB6296">
        <w:rPr>
          <w:rFonts w:ascii="標楷體" w:eastAsia="標楷體" w:hAnsi="標楷體" w:hint="eastAsia"/>
          <w:lang w:eastAsia="zh-TW"/>
        </w:rPr>
        <w:t>者，得為特定目的外之利用：</w:t>
      </w:r>
    </w:p>
    <w:p w14:paraId="15F550B3" w14:textId="77777777" w:rsidR="00615B09" w:rsidRPr="00BB6296" w:rsidRDefault="00615B09" w:rsidP="00B267A2">
      <w:pPr>
        <w:pStyle w:val="a9"/>
        <w:numPr>
          <w:ilvl w:val="0"/>
          <w:numId w:val="1"/>
        </w:numPr>
        <w:tabs>
          <w:tab w:val="left" w:pos="1029"/>
        </w:tabs>
        <w:spacing w:beforeLines="50" w:before="120" w:after="240"/>
        <w:ind w:hanging="242"/>
        <w:rPr>
          <w:rFonts w:ascii="標楷體" w:eastAsia="標楷體" w:hAnsi="標楷體"/>
          <w:sz w:val="24"/>
        </w:rPr>
      </w:pPr>
      <w:proofErr w:type="spellStart"/>
      <w:r w:rsidRPr="00BB6296">
        <w:rPr>
          <w:rFonts w:ascii="標楷體" w:eastAsia="標楷體" w:hAnsi="標楷體" w:hint="eastAsia"/>
          <w:sz w:val="24"/>
        </w:rPr>
        <w:t>法律明文規定</w:t>
      </w:r>
      <w:proofErr w:type="spellEnd"/>
      <w:r w:rsidRPr="00BB6296">
        <w:rPr>
          <w:rFonts w:ascii="標楷體" w:eastAsia="標楷體" w:hAnsi="標楷體" w:hint="eastAsia"/>
          <w:sz w:val="24"/>
        </w:rPr>
        <w:t>。</w:t>
      </w:r>
    </w:p>
    <w:p w14:paraId="7F259141" w14:textId="77777777" w:rsidR="00615B09" w:rsidRPr="00BB6296" w:rsidRDefault="00615B09" w:rsidP="00B267A2">
      <w:pPr>
        <w:pStyle w:val="a9"/>
        <w:numPr>
          <w:ilvl w:val="0"/>
          <w:numId w:val="1"/>
        </w:numPr>
        <w:tabs>
          <w:tab w:val="left" w:pos="1029"/>
        </w:tabs>
        <w:spacing w:beforeLines="50" w:before="120" w:after="240"/>
        <w:ind w:hanging="242"/>
        <w:rPr>
          <w:rFonts w:ascii="標楷體" w:eastAsia="標楷體" w:hAnsi="標楷體"/>
          <w:sz w:val="24"/>
        </w:rPr>
      </w:pPr>
      <w:proofErr w:type="spellStart"/>
      <w:r w:rsidRPr="00BB6296">
        <w:rPr>
          <w:rFonts w:ascii="標楷體" w:eastAsia="標楷體" w:hAnsi="標楷體" w:hint="eastAsia"/>
          <w:sz w:val="24"/>
        </w:rPr>
        <w:t>為增進公共利益</w:t>
      </w:r>
      <w:proofErr w:type="spellEnd"/>
      <w:r w:rsidRPr="00BB6296">
        <w:rPr>
          <w:rFonts w:ascii="標楷體" w:eastAsia="標楷體" w:hAnsi="標楷體" w:hint="eastAsia"/>
          <w:sz w:val="24"/>
        </w:rPr>
        <w:t>。</w:t>
      </w:r>
    </w:p>
    <w:p w14:paraId="5F426D96" w14:textId="77777777" w:rsidR="00615B09" w:rsidRPr="00BB6296" w:rsidRDefault="00615B09" w:rsidP="00B267A2">
      <w:pPr>
        <w:pStyle w:val="a9"/>
        <w:numPr>
          <w:ilvl w:val="0"/>
          <w:numId w:val="1"/>
        </w:numPr>
        <w:tabs>
          <w:tab w:val="left" w:pos="1029"/>
        </w:tabs>
        <w:spacing w:beforeLines="50" w:before="120" w:after="240"/>
        <w:ind w:hanging="242"/>
        <w:rPr>
          <w:rFonts w:ascii="標楷體" w:eastAsia="標楷體" w:hAnsi="標楷體"/>
          <w:sz w:val="24"/>
          <w:lang w:eastAsia="zh-TW"/>
        </w:rPr>
      </w:pPr>
      <w:r w:rsidRPr="00BB6296">
        <w:rPr>
          <w:rFonts w:ascii="標楷體" w:eastAsia="標楷體" w:hAnsi="標楷體" w:hint="eastAsia"/>
          <w:sz w:val="24"/>
          <w:lang w:eastAsia="zh-TW"/>
        </w:rPr>
        <w:t>為免除當事人之生命、身體、自由或財產上之危險。</w:t>
      </w:r>
    </w:p>
    <w:p w14:paraId="127300D1" w14:textId="77777777" w:rsidR="00615B09" w:rsidRPr="00BB6296" w:rsidRDefault="00615B09" w:rsidP="00B267A2">
      <w:pPr>
        <w:pStyle w:val="a9"/>
        <w:numPr>
          <w:ilvl w:val="0"/>
          <w:numId w:val="1"/>
        </w:numPr>
        <w:tabs>
          <w:tab w:val="left" w:pos="1029"/>
        </w:tabs>
        <w:spacing w:beforeLines="50" w:before="120" w:after="240"/>
        <w:ind w:hanging="242"/>
        <w:rPr>
          <w:rFonts w:ascii="標楷體" w:eastAsia="標楷體" w:hAnsi="標楷體"/>
          <w:sz w:val="24"/>
          <w:lang w:eastAsia="zh-TW"/>
        </w:rPr>
      </w:pPr>
      <w:r w:rsidRPr="00BB6296">
        <w:rPr>
          <w:rFonts w:ascii="標楷體" w:eastAsia="標楷體" w:hAnsi="標楷體" w:hint="eastAsia"/>
          <w:sz w:val="24"/>
          <w:lang w:eastAsia="zh-TW"/>
        </w:rPr>
        <w:t>為防止他人權益之重大危害。</w:t>
      </w:r>
    </w:p>
    <w:p w14:paraId="7A06DD1D" w14:textId="4F693D87" w:rsidR="00615B09" w:rsidRPr="00BB6296" w:rsidRDefault="00615B09" w:rsidP="00B267A2">
      <w:pPr>
        <w:pStyle w:val="a7"/>
        <w:numPr>
          <w:ilvl w:val="0"/>
          <w:numId w:val="1"/>
        </w:numPr>
        <w:spacing w:beforeLines="50" w:before="120" w:after="240"/>
        <w:rPr>
          <w:rFonts w:ascii="標楷體" w:eastAsia="標楷體" w:hAnsi="標楷體"/>
          <w:spacing w:val="-1"/>
          <w:lang w:eastAsia="zh-TW"/>
        </w:rPr>
      </w:pPr>
      <w:r w:rsidRPr="00BB6296">
        <w:rPr>
          <w:rFonts w:ascii="標楷體" w:eastAsia="標楷體" w:hAnsi="標楷體" w:hint="eastAsia"/>
          <w:spacing w:val="-1"/>
          <w:lang w:eastAsia="zh-TW"/>
        </w:rPr>
        <w:t>經當事人書面同意。</w:t>
      </w:r>
    </w:p>
    <w:p w14:paraId="60F305ED" w14:textId="69FB2554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u w:val="single"/>
          <w:lang w:eastAsia="zh-TW"/>
        </w:rPr>
      </w:pPr>
      <w:r w:rsidRPr="00BB6296">
        <w:rPr>
          <w:rFonts w:ascii="標楷體" w:eastAsia="標楷體" w:hAnsi="標楷體" w:hint="eastAsia"/>
          <w:u w:val="single"/>
          <w:lang w:eastAsia="zh-TW"/>
        </w:rPr>
        <w:t xml:space="preserve">第八條 </w:t>
      </w:r>
    </w:p>
    <w:p w14:paraId="3C2127ED" w14:textId="77777777" w:rsidR="00761A5F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spacing w:val="-1"/>
          <w:lang w:eastAsia="zh-TW"/>
        </w:rPr>
      </w:pPr>
      <w:r w:rsidRPr="00BB6296">
        <w:rPr>
          <w:rFonts w:ascii="標楷體" w:eastAsia="標楷體" w:hAnsi="標楷體" w:hint="eastAsia"/>
          <w:lang w:eastAsia="zh-TW"/>
        </w:rPr>
        <w:t>確認蒐</w:t>
      </w:r>
      <w:r w:rsidRPr="00BB6296">
        <w:rPr>
          <w:rFonts w:ascii="標楷體" w:eastAsia="標楷體" w:hAnsi="標楷體" w:hint="eastAsia"/>
          <w:spacing w:val="-1"/>
          <w:lang w:eastAsia="zh-TW"/>
        </w:rPr>
        <w:t>集個人資料之特定目的符合法令規定，並適當留存稽核的軌跡。</w:t>
      </w:r>
    </w:p>
    <w:p w14:paraId="6637312F" w14:textId="025CC5E9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u w:val="single"/>
          <w:lang w:eastAsia="zh-TW"/>
        </w:rPr>
        <w:t>第九條</w:t>
      </w:r>
      <w:r w:rsidRPr="00BB6296">
        <w:rPr>
          <w:rFonts w:ascii="標楷體" w:eastAsia="標楷體" w:hAnsi="標楷體" w:hint="eastAsia"/>
          <w:lang w:eastAsia="zh-TW"/>
        </w:rPr>
        <w:t xml:space="preserve"> </w:t>
      </w:r>
    </w:p>
    <w:p w14:paraId="44AE0C72" w14:textId="7DCA1D8C" w:rsidR="00615B09" w:rsidRPr="00BB6296" w:rsidRDefault="00615B09" w:rsidP="00B267A2">
      <w:pPr>
        <w:pStyle w:val="a7"/>
        <w:spacing w:beforeLines="50" w:before="120" w:after="240" w:line="244" w:lineRule="auto"/>
        <w:ind w:left="124" w:right="511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spacing w:val="-1"/>
          <w:lang w:eastAsia="zh-TW"/>
        </w:rPr>
        <w:t>本公司就員工個人資料保護管理執行單位為人</w:t>
      </w:r>
      <w:r w:rsidR="008E0E1B">
        <w:rPr>
          <w:rFonts w:ascii="標楷體" w:eastAsia="標楷體" w:hAnsi="標楷體" w:hint="eastAsia"/>
          <w:spacing w:val="-1"/>
          <w:lang w:eastAsia="zh-TW"/>
        </w:rPr>
        <w:t>資</w:t>
      </w:r>
      <w:r w:rsidRPr="00BB6296">
        <w:rPr>
          <w:rFonts w:ascii="標楷體" w:eastAsia="標楷體" w:hAnsi="標楷體" w:hint="eastAsia"/>
          <w:spacing w:val="-1"/>
          <w:lang w:eastAsia="zh-TW"/>
        </w:rPr>
        <w:t>科，個資管理負責人為人</w:t>
      </w:r>
      <w:r w:rsidR="008E0E1B">
        <w:rPr>
          <w:rFonts w:ascii="標楷體" w:eastAsia="標楷體" w:hAnsi="標楷體" w:hint="eastAsia"/>
          <w:spacing w:val="-1"/>
          <w:lang w:eastAsia="zh-TW"/>
        </w:rPr>
        <w:t>資</w:t>
      </w:r>
      <w:r w:rsidRPr="00BB6296">
        <w:rPr>
          <w:rFonts w:ascii="標楷體" w:eastAsia="標楷體" w:hAnsi="標楷體" w:hint="eastAsia"/>
          <w:spacing w:val="-1"/>
          <w:lang w:eastAsia="zh-TW"/>
        </w:rPr>
        <w:t>科主</w:t>
      </w:r>
      <w:r w:rsidRPr="00BB6296">
        <w:rPr>
          <w:rFonts w:ascii="標楷體" w:eastAsia="標楷體" w:hAnsi="標楷體" w:hint="eastAsia"/>
          <w:lang w:eastAsia="zh-TW"/>
        </w:rPr>
        <w:t>管，管理範疇依據業務規模及特性確保其運作之適切性及有效性。</w:t>
      </w:r>
    </w:p>
    <w:p w14:paraId="464FCA26" w14:textId="2D22E886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u w:val="single"/>
          <w:lang w:eastAsia="zh-TW"/>
        </w:rPr>
        <w:t>第十條</w:t>
      </w:r>
      <w:r w:rsidRPr="00BB6296">
        <w:rPr>
          <w:rFonts w:ascii="標楷體" w:eastAsia="標楷體" w:hAnsi="標楷體" w:hint="eastAsia"/>
          <w:lang w:eastAsia="zh-TW"/>
        </w:rPr>
        <w:t xml:space="preserve"> </w:t>
      </w:r>
    </w:p>
    <w:p w14:paraId="01B6825D" w14:textId="2F3F273C" w:rsidR="00615B09" w:rsidRPr="00BB6296" w:rsidRDefault="00615B09" w:rsidP="00B267A2">
      <w:pPr>
        <w:pStyle w:val="a7"/>
        <w:spacing w:beforeLines="50" w:before="120" w:after="240" w:line="242" w:lineRule="auto"/>
        <w:ind w:left="124" w:right="270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spacing w:val="-1"/>
          <w:lang w:eastAsia="zh-TW"/>
        </w:rPr>
        <w:t>存放人事資料之設備應由人事科管理。各單位因公務作業所需人事資料時，應向人事</w:t>
      </w:r>
      <w:r w:rsidRPr="00BB6296">
        <w:rPr>
          <w:rFonts w:ascii="標楷體" w:eastAsia="標楷體" w:hAnsi="標楷體" w:hint="eastAsia"/>
          <w:lang w:eastAsia="zh-TW"/>
        </w:rPr>
        <w:t>單位提出申請，經授權同意後才可使用。</w:t>
      </w:r>
    </w:p>
    <w:p w14:paraId="7A7BB930" w14:textId="24D0F85F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u w:val="single"/>
          <w:lang w:eastAsia="zh-TW"/>
        </w:rPr>
        <w:t>第十一條</w:t>
      </w:r>
      <w:r w:rsidRPr="00BB6296">
        <w:rPr>
          <w:rFonts w:ascii="標楷體" w:eastAsia="標楷體" w:hAnsi="標楷體" w:hint="eastAsia"/>
          <w:lang w:eastAsia="zh-TW"/>
        </w:rPr>
        <w:t xml:space="preserve"> </w:t>
      </w:r>
    </w:p>
    <w:p w14:paraId="7569DCEE" w14:textId="77777777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spacing w:val="-1"/>
          <w:lang w:eastAsia="zh-TW"/>
        </w:rPr>
      </w:pPr>
      <w:r w:rsidRPr="00BB6296">
        <w:rPr>
          <w:rFonts w:ascii="標楷體" w:eastAsia="標楷體" w:hAnsi="標楷體" w:hint="eastAsia"/>
          <w:spacing w:val="-1"/>
          <w:lang w:eastAsia="zh-TW"/>
        </w:rPr>
        <w:t>非由當事人提供之個人資料，本公司應於處理或利用前，向當事人告知個人資料來源。</w:t>
      </w:r>
    </w:p>
    <w:p w14:paraId="777C4D89" w14:textId="348535B3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u w:val="single"/>
          <w:lang w:eastAsia="zh-TW"/>
        </w:rPr>
      </w:pPr>
      <w:r w:rsidRPr="00BB6296">
        <w:rPr>
          <w:rFonts w:ascii="標楷體" w:eastAsia="標楷體" w:hAnsi="標楷體" w:hint="eastAsia"/>
          <w:u w:val="single"/>
          <w:lang w:eastAsia="zh-TW"/>
        </w:rPr>
        <w:t xml:space="preserve">第十二條 </w:t>
      </w:r>
    </w:p>
    <w:p w14:paraId="787FA657" w14:textId="7FD52A9A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lang w:eastAsia="zh-TW"/>
        </w:rPr>
        <w:t>個人資料蒐集之特定目的消失或期限屆滿時，本公司或依當事人之請求，刪除、停止處理或利用</w:t>
      </w:r>
      <w:r w:rsidRPr="00BB6296">
        <w:rPr>
          <w:rFonts w:ascii="標楷體" w:eastAsia="標楷體" w:hAnsi="標楷體" w:hint="eastAsia"/>
          <w:spacing w:val="-1"/>
          <w:lang w:eastAsia="zh-TW"/>
        </w:rPr>
        <w:t>該個人資料。但因執行職務或業務所必須或經當事人書面同意者，不在此限。</w:t>
      </w:r>
    </w:p>
    <w:p w14:paraId="027F8BD1" w14:textId="2FD04AD6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u w:val="single"/>
          <w:lang w:eastAsia="zh-TW"/>
        </w:rPr>
        <w:t>第十三條</w:t>
      </w:r>
      <w:r w:rsidRPr="00BB6296">
        <w:rPr>
          <w:rFonts w:ascii="標楷體" w:eastAsia="標楷體" w:hAnsi="標楷體" w:hint="eastAsia"/>
          <w:lang w:eastAsia="zh-TW"/>
        </w:rPr>
        <w:t xml:space="preserve"> </w:t>
      </w:r>
    </w:p>
    <w:p w14:paraId="72237723" w14:textId="77777777" w:rsidR="00615B09" w:rsidRPr="00BB6296" w:rsidRDefault="00615B09" w:rsidP="00B267A2">
      <w:pPr>
        <w:pStyle w:val="a7"/>
        <w:spacing w:beforeLines="50" w:before="120" w:after="240" w:line="242" w:lineRule="auto"/>
        <w:ind w:left="124" w:right="270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spacing w:val="-1"/>
          <w:lang w:eastAsia="zh-TW"/>
        </w:rPr>
        <w:t>本公司管理員工資料檔案的單位應防止個人資料被竊取、竄改、毀損、滅失或洩漏，並</w:t>
      </w:r>
      <w:r w:rsidRPr="00BB6296">
        <w:rPr>
          <w:rFonts w:ascii="標楷體" w:eastAsia="標楷體" w:hAnsi="標楷體" w:hint="eastAsia"/>
          <w:lang w:eastAsia="zh-TW"/>
        </w:rPr>
        <w:t>定期對資料檔案進行盤點。</w:t>
      </w:r>
    </w:p>
    <w:p w14:paraId="559E6BFB" w14:textId="77777777" w:rsidR="00615B09" w:rsidRPr="00BB6296" w:rsidRDefault="00615B09" w:rsidP="00615B09">
      <w:pPr>
        <w:spacing w:beforeLines="50" w:before="120" w:afterLines="50" w:after="120" w:line="242" w:lineRule="auto"/>
        <w:rPr>
          <w:rFonts w:ascii="標楷體" w:eastAsia="標楷體" w:hAnsi="標楷體"/>
          <w:lang w:eastAsia="zh-TW"/>
        </w:rPr>
        <w:sectPr w:rsidR="00615B09" w:rsidRPr="00BB6296">
          <w:pgSz w:w="12240" w:h="15840"/>
          <w:pgMar w:top="1980" w:right="1260" w:bottom="280" w:left="1460" w:header="725" w:footer="0" w:gutter="0"/>
          <w:cols w:space="720"/>
        </w:sectPr>
      </w:pPr>
    </w:p>
    <w:p w14:paraId="2B34EBE9" w14:textId="58225FBA" w:rsidR="00615B09" w:rsidRPr="00BB6296" w:rsidRDefault="00B267A2" w:rsidP="00B267A2">
      <w:pPr>
        <w:pStyle w:val="a7"/>
        <w:spacing w:beforeLines="50" w:before="120" w:after="240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sz w:val="15"/>
          <w:lang w:eastAsia="zh-TW"/>
        </w:rPr>
        <w:lastRenderedPageBreak/>
        <w:t xml:space="preserve">  </w:t>
      </w:r>
      <w:r w:rsidR="00615B09" w:rsidRPr="00BB6296">
        <w:rPr>
          <w:rFonts w:ascii="標楷體" w:eastAsia="標楷體" w:hAnsi="標楷體" w:hint="eastAsia"/>
          <w:u w:val="single"/>
          <w:lang w:eastAsia="zh-TW"/>
        </w:rPr>
        <w:t>第十四條</w:t>
      </w:r>
      <w:r w:rsidR="00615B09" w:rsidRPr="00BB6296">
        <w:rPr>
          <w:rFonts w:ascii="標楷體" w:eastAsia="標楷體" w:hAnsi="標楷體" w:hint="eastAsia"/>
          <w:lang w:eastAsia="zh-TW"/>
        </w:rPr>
        <w:t xml:space="preserve"> </w:t>
      </w:r>
    </w:p>
    <w:p w14:paraId="63EB1CBF" w14:textId="28D3C939" w:rsidR="00615B09" w:rsidRPr="00BB6296" w:rsidRDefault="00615B09" w:rsidP="00B267A2">
      <w:pPr>
        <w:pStyle w:val="a7"/>
        <w:spacing w:beforeLines="50" w:before="120" w:after="240" w:line="242" w:lineRule="auto"/>
        <w:ind w:left="124" w:right="274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spacing w:val="-1"/>
          <w:lang w:eastAsia="zh-TW"/>
        </w:rPr>
        <w:t>本公司遇有所定個人資料被竊取、洩漏、竄改或其他侵害情事者，經查明後公司應以書</w:t>
      </w:r>
      <w:r w:rsidRPr="00BB6296">
        <w:rPr>
          <w:rFonts w:ascii="標楷體" w:eastAsia="標楷體" w:hAnsi="標楷體" w:hint="eastAsia"/>
          <w:lang w:eastAsia="zh-TW"/>
        </w:rPr>
        <w:t>面、電話、電子郵件或其他足以使當事人知悉之方式，通知個人資料被侵害之事實及已採取之因應措施。</w:t>
      </w:r>
    </w:p>
    <w:p w14:paraId="0FC6FC96" w14:textId="5FDB4BB9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u w:val="single"/>
          <w:lang w:eastAsia="zh-TW"/>
        </w:rPr>
        <w:t>第十五條</w:t>
      </w:r>
      <w:r w:rsidRPr="00BB6296">
        <w:rPr>
          <w:rFonts w:ascii="標楷體" w:eastAsia="標楷體" w:hAnsi="標楷體" w:hint="eastAsia"/>
          <w:lang w:eastAsia="zh-TW"/>
        </w:rPr>
        <w:t xml:space="preserve"> </w:t>
      </w:r>
    </w:p>
    <w:p w14:paraId="013F5621" w14:textId="62AB65B7" w:rsidR="00615B09" w:rsidRPr="00BB6296" w:rsidRDefault="00615B09" w:rsidP="00B267A2">
      <w:pPr>
        <w:pStyle w:val="a7"/>
        <w:spacing w:beforeLines="50" w:before="120" w:after="240" w:line="242" w:lineRule="auto"/>
        <w:ind w:left="124" w:right="273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spacing w:val="-1"/>
          <w:lang w:eastAsia="zh-TW"/>
        </w:rPr>
        <w:t>本公司制定個資保護與資訊安全管理</w:t>
      </w:r>
      <w:r w:rsidR="00761A5F" w:rsidRPr="00A40851">
        <w:rPr>
          <w:rFonts w:ascii="標楷體" w:eastAsia="標楷體" w:hAnsi="標楷體"/>
          <w:spacing w:val="-1"/>
          <w:lang w:eastAsia="zh-TW"/>
        </w:rPr>
        <w:t>教育訓練</w:t>
      </w:r>
      <w:r w:rsidRPr="00BB6296">
        <w:rPr>
          <w:rFonts w:ascii="標楷體" w:eastAsia="標楷體" w:hAnsi="標楷體" w:hint="eastAsia"/>
          <w:spacing w:val="-1"/>
          <w:lang w:eastAsia="zh-TW"/>
        </w:rPr>
        <w:t>政策，並且建立個資事故對財務報表影響之評估機</w:t>
      </w:r>
      <w:r w:rsidRPr="00A40851">
        <w:rPr>
          <w:rFonts w:ascii="標楷體" w:eastAsia="標楷體" w:hAnsi="標楷體" w:hint="eastAsia"/>
          <w:spacing w:val="-1"/>
          <w:lang w:eastAsia="zh-TW"/>
        </w:rPr>
        <w:t>制</w:t>
      </w:r>
      <w:r w:rsidR="00761A5F" w:rsidRPr="00A40851">
        <w:rPr>
          <w:rFonts w:ascii="標楷體" w:eastAsia="標楷體" w:hAnsi="標楷體"/>
          <w:spacing w:val="-1"/>
          <w:lang w:eastAsia="zh-TW"/>
        </w:rPr>
        <w:t>，進行關鍵個資系統及隱私衝擊分析。</w:t>
      </w:r>
    </w:p>
    <w:p w14:paraId="756F2736" w14:textId="20022750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lang w:eastAsia="zh-TW"/>
        </w:rPr>
      </w:pPr>
      <w:r w:rsidRPr="00BB6296">
        <w:rPr>
          <w:rFonts w:ascii="標楷體" w:eastAsia="標楷體" w:hAnsi="標楷體" w:hint="eastAsia"/>
          <w:u w:val="single"/>
          <w:lang w:eastAsia="zh-TW"/>
        </w:rPr>
        <w:t>第十六條</w:t>
      </w:r>
      <w:r w:rsidRPr="00BB6296">
        <w:rPr>
          <w:rFonts w:ascii="標楷體" w:eastAsia="標楷體" w:hAnsi="標楷體" w:hint="eastAsia"/>
          <w:lang w:eastAsia="zh-TW"/>
        </w:rPr>
        <w:t xml:space="preserve"> </w:t>
      </w:r>
    </w:p>
    <w:p w14:paraId="7A65777E" w14:textId="77777777" w:rsidR="00B267A2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spacing w:val="-1"/>
          <w:lang w:eastAsia="zh-TW"/>
        </w:rPr>
      </w:pPr>
      <w:r w:rsidRPr="00BB6296">
        <w:rPr>
          <w:rFonts w:ascii="標楷體" w:eastAsia="標楷體" w:hAnsi="標楷體" w:hint="eastAsia"/>
          <w:spacing w:val="-1"/>
          <w:lang w:eastAsia="zh-TW"/>
        </w:rPr>
        <w:t>本辦法如有未盡事宜，依個人資料保護法相關規定辦理。</w:t>
      </w:r>
    </w:p>
    <w:p w14:paraId="444043B8" w14:textId="240BF93E" w:rsidR="00615B09" w:rsidRPr="00BB6296" w:rsidRDefault="00615B09" w:rsidP="00B267A2">
      <w:pPr>
        <w:pStyle w:val="a7"/>
        <w:spacing w:beforeLines="50" w:before="120" w:after="240"/>
        <w:ind w:left="124"/>
        <w:rPr>
          <w:rFonts w:ascii="標楷體" w:eastAsia="標楷體" w:hAnsi="標楷體"/>
          <w:u w:val="single"/>
          <w:lang w:eastAsia="zh-TW"/>
        </w:rPr>
      </w:pPr>
      <w:r w:rsidRPr="00BB6296">
        <w:rPr>
          <w:rFonts w:ascii="標楷體" w:eastAsia="標楷體" w:hAnsi="標楷體" w:hint="eastAsia"/>
          <w:u w:val="single"/>
          <w:lang w:eastAsia="zh-TW"/>
        </w:rPr>
        <w:t xml:space="preserve">第十七條 </w:t>
      </w:r>
    </w:p>
    <w:p w14:paraId="60109BE7" w14:textId="469F1151" w:rsidR="00FF59CA" w:rsidRPr="00047594" w:rsidRDefault="00332160" w:rsidP="00CB4ACB">
      <w:pPr>
        <w:pStyle w:val="a7"/>
        <w:spacing w:beforeLines="50" w:before="120" w:after="240"/>
        <w:ind w:left="124"/>
        <w:rPr>
          <w:rFonts w:ascii="標楷體" w:eastAsia="標楷體" w:hAnsi="標楷體"/>
          <w:lang w:eastAsia="zh-TW"/>
        </w:rPr>
      </w:pPr>
      <w:r w:rsidRPr="00332160">
        <w:rPr>
          <w:rFonts w:ascii="標楷體" w:eastAsia="標楷體" w:hAnsi="標楷體"/>
          <w:lang w:eastAsia="zh-TW"/>
        </w:rPr>
        <w:t>本辦</w:t>
      </w:r>
      <w:r w:rsidRPr="00406CBF">
        <w:rPr>
          <w:rFonts w:ascii="標楷體" w:eastAsia="標楷體" w:hAnsi="標楷體"/>
          <w:lang w:eastAsia="zh-TW"/>
        </w:rPr>
        <w:t>法於11</w:t>
      </w:r>
      <w:r w:rsidR="00406CBF" w:rsidRPr="00406CBF">
        <w:rPr>
          <w:rFonts w:ascii="標楷體" w:eastAsia="標楷體" w:hAnsi="標楷體" w:hint="eastAsia"/>
          <w:lang w:eastAsia="zh-TW"/>
        </w:rPr>
        <w:t>4</w:t>
      </w:r>
      <w:r w:rsidRPr="00406CBF">
        <w:rPr>
          <w:rFonts w:ascii="標楷體" w:eastAsia="標楷體" w:hAnsi="標楷體"/>
          <w:lang w:eastAsia="zh-TW"/>
        </w:rPr>
        <w:t>年</w:t>
      </w:r>
      <w:r w:rsidR="00750DE0" w:rsidRPr="00406CBF">
        <w:rPr>
          <w:rFonts w:ascii="標楷體" w:eastAsia="標楷體" w:hAnsi="標楷體" w:hint="eastAsia"/>
          <w:lang w:eastAsia="zh-TW"/>
        </w:rPr>
        <w:t>9</w:t>
      </w:r>
      <w:r w:rsidRPr="00406CBF">
        <w:rPr>
          <w:rFonts w:ascii="標楷體" w:eastAsia="標楷體" w:hAnsi="標楷體"/>
          <w:lang w:eastAsia="zh-TW"/>
        </w:rPr>
        <w:t>月</w:t>
      </w:r>
      <w:r w:rsidR="00750DE0" w:rsidRPr="00406CBF">
        <w:rPr>
          <w:rFonts w:ascii="標楷體" w:eastAsia="標楷體" w:hAnsi="標楷體" w:hint="eastAsia"/>
          <w:lang w:eastAsia="zh-TW"/>
        </w:rPr>
        <w:t>2</w:t>
      </w:r>
      <w:r w:rsidR="00406CBF" w:rsidRPr="00406CBF">
        <w:rPr>
          <w:rFonts w:ascii="標楷體" w:eastAsia="標楷體" w:hAnsi="標楷體" w:hint="eastAsia"/>
          <w:lang w:eastAsia="zh-TW"/>
        </w:rPr>
        <w:t>5</w:t>
      </w:r>
      <w:r w:rsidRPr="00406CBF">
        <w:rPr>
          <w:rFonts w:ascii="標楷體" w:eastAsia="標楷體" w:hAnsi="標楷體"/>
          <w:lang w:eastAsia="zh-TW"/>
        </w:rPr>
        <w:t>日經董事會通過後</w:t>
      </w:r>
      <w:r w:rsidR="00E55C03">
        <w:rPr>
          <w:rFonts w:ascii="標楷體" w:eastAsia="標楷體" w:hAnsi="標楷體" w:hint="eastAsia"/>
          <w:lang w:eastAsia="zh-TW"/>
        </w:rPr>
        <w:t>實施</w:t>
      </w:r>
      <w:r w:rsidRPr="00332160">
        <w:rPr>
          <w:rFonts w:ascii="標楷體" w:eastAsia="標楷體" w:hAnsi="標楷體"/>
          <w:lang w:eastAsia="zh-TW"/>
        </w:rPr>
        <w:t>，修改時亦同。</w:t>
      </w:r>
    </w:p>
    <w:sectPr w:rsidR="00FF59CA" w:rsidRPr="00047594">
      <w:headerReference w:type="even" r:id="rId9"/>
      <w:pgSz w:w="12240" w:h="15840"/>
      <w:pgMar w:top="1980" w:right="1260" w:bottom="280" w:left="146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B9375" w14:textId="77777777" w:rsidR="00877CB8" w:rsidRDefault="00877CB8" w:rsidP="00615B09">
      <w:r>
        <w:separator/>
      </w:r>
    </w:p>
  </w:endnote>
  <w:endnote w:type="continuationSeparator" w:id="0">
    <w:p w14:paraId="159EA124" w14:textId="77777777" w:rsidR="00877CB8" w:rsidRDefault="00877CB8" w:rsidP="0061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A08F" w14:textId="77777777" w:rsidR="00877CB8" w:rsidRDefault="00877CB8" w:rsidP="00615B09">
      <w:r>
        <w:separator/>
      </w:r>
    </w:p>
  </w:footnote>
  <w:footnote w:type="continuationSeparator" w:id="0">
    <w:p w14:paraId="2D525EF4" w14:textId="77777777" w:rsidR="00877CB8" w:rsidRDefault="00877CB8" w:rsidP="0061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BADAF" w14:textId="367B0836" w:rsidR="00615B09" w:rsidRDefault="00615B09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BC7DF6" wp14:editId="715073E5">
              <wp:simplePos x="0" y="0"/>
              <wp:positionH relativeFrom="page">
                <wp:posOffset>1003300</wp:posOffset>
              </wp:positionH>
              <wp:positionV relativeFrom="page">
                <wp:posOffset>457200</wp:posOffset>
              </wp:positionV>
              <wp:extent cx="5897245" cy="805180"/>
              <wp:effectExtent l="0" t="0" r="0" b="0"/>
              <wp:wrapNone/>
              <wp:docPr id="1207255106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245" cy="805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03"/>
                            <w:gridCol w:w="3241"/>
                            <w:gridCol w:w="3327"/>
                          </w:tblGrid>
                          <w:tr w:rsidR="00615B09" w14:paraId="4DBD18EC" w14:textId="77777777">
                            <w:trPr>
                              <w:trHeight w:val="278"/>
                            </w:trPr>
                            <w:tc>
                              <w:tcPr>
                                <w:tcW w:w="2703" w:type="dxa"/>
                                <w:vMerge w:val="restart"/>
                              </w:tcPr>
                              <w:p w14:paraId="1F3C9DF5" w14:textId="77777777" w:rsidR="00615B09" w:rsidRDefault="00615B09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41" w:type="dxa"/>
                                <w:vMerge w:val="restart"/>
                              </w:tcPr>
                              <w:p w14:paraId="73848456" w14:textId="77777777" w:rsidR="00615B09" w:rsidRDefault="00615B09">
                                <w:pPr>
                                  <w:pStyle w:val="TableParagraph"/>
                                  <w:spacing w:before="36" w:line="237" w:lineRule="auto"/>
                                  <w:ind w:left="331" w:right="188" w:hanging="135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Management</w:t>
                                </w:r>
                                <w:r>
                                  <w:rPr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Personal</w:t>
                                </w:r>
                                <w:r>
                                  <w:rPr>
                                    <w:b/>
                                    <w:spacing w:val="-6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Protection</w:t>
                                </w:r>
                              </w:p>
                            </w:tc>
                            <w:tc>
                              <w:tcPr>
                                <w:tcW w:w="3327" w:type="dxa"/>
                              </w:tcPr>
                              <w:p w14:paraId="3DD5CA42" w14:textId="77777777" w:rsidR="00615B09" w:rsidRDefault="00615B0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615B09" w14:paraId="485AF961" w14:textId="77777777">
                            <w:trPr>
                              <w:trHeight w:val="350"/>
                            </w:trPr>
                            <w:tc>
                              <w:tcPr>
                                <w:tcW w:w="27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A71F27E" w14:textId="77777777" w:rsidR="00615B09" w:rsidRDefault="00615B0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070C708" w14:textId="77777777" w:rsidR="00615B09" w:rsidRDefault="00615B0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7" w:type="dxa"/>
                              </w:tcPr>
                              <w:p w14:paraId="71905006" w14:textId="77777777" w:rsidR="00615B09" w:rsidRDefault="00615B09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  <w:tr w:rsidR="00615B09" w14:paraId="0566D9AC" w14:textId="77777777">
                            <w:trPr>
                              <w:trHeight w:val="273"/>
                            </w:trPr>
                            <w:tc>
                              <w:tcPr>
                                <w:tcW w:w="2703" w:type="dxa"/>
                                <w:vMerge w:val="restart"/>
                              </w:tcPr>
                              <w:p w14:paraId="651DDA2C" w14:textId="77777777" w:rsidR="00615B09" w:rsidRDefault="00615B09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41" w:type="dxa"/>
                                <w:vMerge w:val="restart"/>
                              </w:tcPr>
                              <w:p w14:paraId="4547C551" w14:textId="77777777" w:rsidR="00615B09" w:rsidRDefault="00615B09">
                                <w:pPr>
                                  <w:pStyle w:val="TableParagraph"/>
                                  <w:spacing w:before="50"/>
                                  <w:ind w:left="418"/>
                                  <w:rPr>
                                    <w:rFonts w:ascii="微軟正黑體" w:eastAsia="微軟正黑體"/>
                                    <w:b/>
                                    <w:sz w:val="24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微軟正黑體" w:eastAsia="微軟正黑體" w:hint="eastAsia"/>
                                    <w:b/>
                                    <w:sz w:val="24"/>
                                    <w:lang w:eastAsia="zh-TW"/>
                                  </w:rPr>
                                  <w:t>個人資料保護管理辦法</w:t>
                                </w:r>
                              </w:p>
                            </w:tc>
                            <w:tc>
                              <w:tcPr>
                                <w:tcW w:w="3327" w:type="dxa"/>
                              </w:tcPr>
                              <w:p w14:paraId="6D698D83" w14:textId="77777777" w:rsidR="00615B09" w:rsidRDefault="00615B09">
                                <w:pPr>
                                  <w:pStyle w:val="TableParagraph"/>
                                  <w:tabs>
                                    <w:tab w:val="left" w:pos="1762"/>
                                  </w:tabs>
                                  <w:spacing w:line="253" w:lineRule="exact"/>
                                  <w:ind w:left="10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Revision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No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ab/>
                                  <w:t>:</w:t>
                                </w:r>
                                <w:r>
                                  <w:rPr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615B09" w14:paraId="4EC7FCE5" w14:textId="77777777">
                            <w:trPr>
                              <w:trHeight w:val="316"/>
                            </w:trPr>
                            <w:tc>
                              <w:tcPr>
                                <w:tcW w:w="27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5B9515B" w14:textId="77777777" w:rsidR="00615B09" w:rsidRDefault="00615B0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17300E7" w14:textId="77777777" w:rsidR="00615B09" w:rsidRDefault="00615B0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7" w:type="dxa"/>
                              </w:tcPr>
                              <w:p w14:paraId="73F66685" w14:textId="77777777" w:rsidR="00615B09" w:rsidRDefault="00615B09">
                                <w:pPr>
                                  <w:pStyle w:val="TableParagraph"/>
                                  <w:tabs>
                                    <w:tab w:val="left" w:pos="1738"/>
                                  </w:tabs>
                                  <w:spacing w:before="10"/>
                                  <w:ind w:left="10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No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ab/>
                                  <w:t>: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6</w:t>
                                </w:r>
                              </w:p>
                            </w:tc>
                          </w:tr>
                        </w:tbl>
                        <w:p w14:paraId="693DAB57" w14:textId="77777777" w:rsidR="00615B09" w:rsidRDefault="00615B09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C7DF6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6" type="#_x0000_t202" style="position:absolute;margin-left:79pt;margin-top:36pt;width:464.35pt;height:6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03"/>
                      <w:gridCol w:w="3241"/>
                      <w:gridCol w:w="3327"/>
                    </w:tblGrid>
                    <w:tr w:rsidR="00615B09" w14:paraId="4DBD18EC" w14:textId="77777777">
                      <w:trPr>
                        <w:trHeight w:val="278"/>
                      </w:trPr>
                      <w:tc>
                        <w:tcPr>
                          <w:tcW w:w="2703" w:type="dxa"/>
                          <w:vMerge w:val="restart"/>
                        </w:tcPr>
                        <w:p w14:paraId="1F3C9DF5" w14:textId="77777777" w:rsidR="00615B09" w:rsidRDefault="00615B09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241" w:type="dxa"/>
                          <w:vMerge w:val="restart"/>
                        </w:tcPr>
                        <w:p w14:paraId="73848456" w14:textId="77777777" w:rsidR="00615B09" w:rsidRDefault="00615B09">
                          <w:pPr>
                            <w:pStyle w:val="TableParagraph"/>
                            <w:spacing w:before="36" w:line="237" w:lineRule="auto"/>
                            <w:ind w:left="331" w:right="188" w:hanging="13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Management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Personal</w:t>
                          </w:r>
                          <w:r>
                            <w:rPr>
                              <w:b/>
                              <w:spacing w:val="-6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Information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Protection</w:t>
                          </w:r>
                        </w:p>
                      </w:tc>
                      <w:tc>
                        <w:tcPr>
                          <w:tcW w:w="3327" w:type="dxa"/>
                        </w:tcPr>
                        <w:p w14:paraId="3DD5CA42" w14:textId="77777777" w:rsidR="00615B09" w:rsidRDefault="00615B0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615B09" w14:paraId="485AF961" w14:textId="77777777">
                      <w:trPr>
                        <w:trHeight w:val="350"/>
                      </w:trPr>
                      <w:tc>
                        <w:tcPr>
                          <w:tcW w:w="2703" w:type="dxa"/>
                          <w:vMerge/>
                          <w:tcBorders>
                            <w:top w:val="nil"/>
                          </w:tcBorders>
                        </w:tcPr>
                        <w:p w14:paraId="6A71F27E" w14:textId="77777777" w:rsidR="00615B09" w:rsidRDefault="00615B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41" w:type="dxa"/>
                          <w:vMerge/>
                          <w:tcBorders>
                            <w:top w:val="nil"/>
                          </w:tcBorders>
                        </w:tcPr>
                        <w:p w14:paraId="3070C708" w14:textId="77777777" w:rsidR="00615B09" w:rsidRDefault="00615B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27" w:type="dxa"/>
                        </w:tcPr>
                        <w:p w14:paraId="71905006" w14:textId="77777777" w:rsidR="00615B09" w:rsidRDefault="00615B09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</w:tr>
                    <w:tr w:rsidR="00615B09" w14:paraId="0566D9AC" w14:textId="77777777">
                      <w:trPr>
                        <w:trHeight w:val="273"/>
                      </w:trPr>
                      <w:tc>
                        <w:tcPr>
                          <w:tcW w:w="2703" w:type="dxa"/>
                          <w:vMerge w:val="restart"/>
                        </w:tcPr>
                        <w:p w14:paraId="651DDA2C" w14:textId="77777777" w:rsidR="00615B09" w:rsidRDefault="00615B09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241" w:type="dxa"/>
                          <w:vMerge w:val="restart"/>
                        </w:tcPr>
                        <w:p w14:paraId="4547C551" w14:textId="77777777" w:rsidR="00615B09" w:rsidRDefault="00615B09">
                          <w:pPr>
                            <w:pStyle w:val="TableParagraph"/>
                            <w:spacing w:before="50"/>
                            <w:ind w:left="418"/>
                            <w:rPr>
                              <w:rFonts w:ascii="微軟正黑體" w:eastAsia="微軟正黑體"/>
                              <w:b/>
                              <w:sz w:val="24"/>
                              <w:lang w:eastAsia="zh-TW"/>
                            </w:rPr>
                          </w:pPr>
                          <w:r>
                            <w:rPr>
                              <w:rFonts w:ascii="微軟正黑體" w:eastAsia="微軟正黑體" w:hint="eastAsia"/>
                              <w:b/>
                              <w:sz w:val="24"/>
                              <w:lang w:eastAsia="zh-TW"/>
                            </w:rPr>
                            <w:t>個人資料保護管理辦法</w:t>
                          </w:r>
                        </w:p>
                      </w:tc>
                      <w:tc>
                        <w:tcPr>
                          <w:tcW w:w="3327" w:type="dxa"/>
                        </w:tcPr>
                        <w:p w14:paraId="6D698D83" w14:textId="77777777" w:rsidR="00615B09" w:rsidRDefault="00615B09">
                          <w:pPr>
                            <w:pStyle w:val="TableParagraph"/>
                            <w:tabs>
                              <w:tab w:val="left" w:pos="1762"/>
                            </w:tabs>
                            <w:spacing w:line="253" w:lineRule="exact"/>
                            <w:ind w:left="10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Revision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</w:t>
                          </w:r>
                          <w:r>
                            <w:rPr>
                              <w:b/>
                              <w:sz w:val="24"/>
                            </w:rPr>
                            <w:tab/>
                            <w:t>: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</w:p>
                      </w:tc>
                    </w:tr>
                    <w:tr w:rsidR="00615B09" w14:paraId="4EC7FCE5" w14:textId="77777777">
                      <w:trPr>
                        <w:trHeight w:val="316"/>
                      </w:trPr>
                      <w:tc>
                        <w:tcPr>
                          <w:tcW w:w="2703" w:type="dxa"/>
                          <w:vMerge/>
                          <w:tcBorders>
                            <w:top w:val="nil"/>
                          </w:tcBorders>
                        </w:tcPr>
                        <w:p w14:paraId="55B9515B" w14:textId="77777777" w:rsidR="00615B09" w:rsidRDefault="00615B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41" w:type="dxa"/>
                          <w:vMerge/>
                          <w:tcBorders>
                            <w:top w:val="nil"/>
                          </w:tcBorders>
                        </w:tcPr>
                        <w:p w14:paraId="417300E7" w14:textId="77777777" w:rsidR="00615B09" w:rsidRDefault="00615B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27" w:type="dxa"/>
                        </w:tcPr>
                        <w:p w14:paraId="73F66685" w14:textId="77777777" w:rsidR="00615B09" w:rsidRDefault="00615B09">
                          <w:pPr>
                            <w:pStyle w:val="TableParagraph"/>
                            <w:tabs>
                              <w:tab w:val="left" w:pos="1738"/>
                            </w:tabs>
                            <w:spacing w:before="10"/>
                            <w:ind w:left="10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</w:t>
                          </w:r>
                          <w:r>
                            <w:rPr>
                              <w:b/>
                              <w:sz w:val="24"/>
                            </w:rPr>
                            <w:tab/>
                            <w:t>: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6</w:t>
                          </w:r>
                        </w:p>
                      </w:tc>
                    </w:tr>
                  </w:tbl>
                  <w:p w14:paraId="693DAB57" w14:textId="77777777" w:rsidR="00615B09" w:rsidRDefault="00615B09">
                    <w:pPr>
                      <w:pStyle w:val="a7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9639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559"/>
      <w:gridCol w:w="4111"/>
      <w:gridCol w:w="2410"/>
      <w:gridCol w:w="1559"/>
    </w:tblGrid>
    <w:tr w:rsidR="00E42E9F" w:rsidRPr="00D3509F" w14:paraId="09117358" w14:textId="77777777" w:rsidTr="00E42E9F">
      <w:trPr>
        <w:trHeight w:val="558"/>
      </w:trPr>
      <w:tc>
        <w:tcPr>
          <w:tcW w:w="1559" w:type="dxa"/>
          <w:vMerge w:val="restart"/>
          <w:vAlign w:val="center"/>
        </w:tcPr>
        <w:p w14:paraId="31461E25" w14:textId="77777777" w:rsidR="00E42E9F" w:rsidRPr="00A11533" w:rsidRDefault="00E42E9F" w:rsidP="00E42E9F">
          <w:pPr>
            <w:pStyle w:val="TableParagraph"/>
            <w:jc w:val="center"/>
            <w:rPr>
              <w:rFonts w:ascii="標楷體" w:eastAsia="標楷體" w:hAnsi="標楷體"/>
              <w:sz w:val="24"/>
              <w:szCs w:val="24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1D3FB472" wp14:editId="2FFA385B">
                <wp:extent cx="797560" cy="473710"/>
                <wp:effectExtent l="0" t="0" r="2540" b="2540"/>
                <wp:docPr id="41063150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63150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7560" cy="473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</w:tcPr>
        <w:p w14:paraId="69FF43C9" w14:textId="77777777" w:rsidR="00E42E9F" w:rsidRPr="00A11533" w:rsidRDefault="00E42E9F" w:rsidP="00E42E9F">
          <w:pPr>
            <w:pStyle w:val="TableParagraph"/>
            <w:jc w:val="center"/>
            <w:rPr>
              <w:rFonts w:ascii="標楷體" w:eastAsia="標楷體" w:hAnsi="標楷體"/>
              <w:b/>
              <w:sz w:val="24"/>
              <w:szCs w:val="24"/>
              <w:lang w:eastAsia="zh-TW"/>
            </w:rPr>
          </w:pPr>
          <w:r w:rsidRPr="00A11533">
            <w:rPr>
              <w:rFonts w:ascii="標楷體" w:eastAsia="標楷體" w:hAnsi="標楷體" w:hint="eastAsia"/>
              <w:b/>
              <w:sz w:val="24"/>
              <w:szCs w:val="24"/>
              <w:lang w:eastAsia="zh-TW"/>
            </w:rPr>
            <w:t>立盈環保科技股份有限公司</w:t>
          </w:r>
        </w:p>
      </w:tc>
      <w:tc>
        <w:tcPr>
          <w:tcW w:w="1559" w:type="dxa"/>
          <w:vAlign w:val="center"/>
        </w:tcPr>
        <w:p w14:paraId="00D867C4" w14:textId="77777777" w:rsidR="00E42E9F" w:rsidRPr="00A11533" w:rsidRDefault="00E42E9F" w:rsidP="00E42E9F">
          <w:pPr>
            <w:pStyle w:val="TableParagraph"/>
            <w:spacing w:line="255" w:lineRule="exact"/>
            <w:jc w:val="both"/>
            <w:rPr>
              <w:rFonts w:ascii="標楷體" w:eastAsia="標楷體" w:hAnsi="標楷體"/>
              <w:b/>
              <w:sz w:val="24"/>
              <w:szCs w:val="24"/>
            </w:rPr>
          </w:pPr>
          <w:r w:rsidRPr="00A11533">
            <w:rPr>
              <w:rFonts w:ascii="標楷體" w:eastAsia="標楷體" w:hAnsi="標楷體" w:hint="eastAsia"/>
              <w:b/>
              <w:sz w:val="24"/>
              <w:szCs w:val="24"/>
              <w:lang w:eastAsia="zh-TW"/>
            </w:rPr>
            <w:t>版本：</w:t>
          </w:r>
          <w:r>
            <w:rPr>
              <w:rFonts w:ascii="標楷體" w:eastAsia="標楷體" w:hAnsi="標楷體" w:hint="eastAsia"/>
              <w:b/>
              <w:sz w:val="24"/>
              <w:szCs w:val="24"/>
              <w:lang w:eastAsia="zh-TW"/>
            </w:rPr>
            <w:t>2</w:t>
          </w:r>
        </w:p>
      </w:tc>
    </w:tr>
    <w:tr w:rsidR="00E42E9F" w:rsidRPr="00D3509F" w14:paraId="0DA8BBF7" w14:textId="77777777" w:rsidTr="00E42E9F">
      <w:trPr>
        <w:trHeight w:val="558"/>
      </w:trPr>
      <w:tc>
        <w:tcPr>
          <w:tcW w:w="1559" w:type="dxa"/>
          <w:vMerge/>
        </w:tcPr>
        <w:p w14:paraId="7D829FBA" w14:textId="77777777" w:rsidR="00E42E9F" w:rsidRPr="00A11533" w:rsidRDefault="00E42E9F" w:rsidP="00E42E9F">
          <w:pPr>
            <w:pStyle w:val="TableParagraph"/>
            <w:rPr>
              <w:rFonts w:ascii="標楷體" w:eastAsia="標楷體" w:hAnsi="標楷體"/>
              <w:sz w:val="24"/>
              <w:szCs w:val="24"/>
            </w:rPr>
          </w:pPr>
        </w:p>
      </w:tc>
      <w:tc>
        <w:tcPr>
          <w:tcW w:w="4111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736A715" w14:textId="77777777" w:rsidR="00E42E9F" w:rsidRPr="00A11533" w:rsidRDefault="00E42E9F" w:rsidP="00E42E9F">
          <w:pPr>
            <w:jc w:val="center"/>
            <w:rPr>
              <w:rFonts w:ascii="標楷體" w:eastAsia="標楷體" w:hAnsi="標楷體"/>
              <w:b/>
              <w:sz w:val="24"/>
              <w:szCs w:val="24"/>
              <w:lang w:eastAsia="zh-TW"/>
            </w:rPr>
          </w:pPr>
          <w:r>
            <w:rPr>
              <w:rFonts w:ascii="標楷體" w:eastAsia="標楷體" w:hAnsi="標楷體" w:hint="eastAsia"/>
              <w:b/>
              <w:sz w:val="24"/>
              <w:szCs w:val="24"/>
              <w:lang w:eastAsia="zh-TW"/>
            </w:rPr>
            <w:t>個人資料保護管理辦法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26B4A048" w14:textId="77777777" w:rsidR="00E42E9F" w:rsidRPr="00A11533" w:rsidRDefault="00E42E9F" w:rsidP="00E42E9F">
          <w:pPr>
            <w:jc w:val="both"/>
            <w:rPr>
              <w:rFonts w:ascii="標楷體" w:eastAsia="標楷體" w:hAnsi="標楷體"/>
              <w:b/>
              <w:sz w:val="24"/>
              <w:szCs w:val="24"/>
            </w:rPr>
          </w:pPr>
          <w:r w:rsidRPr="00A11533">
            <w:rPr>
              <w:rFonts w:ascii="標楷體" w:eastAsia="標楷體" w:hAnsi="標楷體" w:hint="eastAsia"/>
              <w:b/>
              <w:sz w:val="24"/>
              <w:szCs w:val="24"/>
              <w:lang w:eastAsia="zh-TW"/>
            </w:rPr>
            <w:t>生效日期：</w:t>
          </w:r>
          <w:r>
            <w:rPr>
              <w:rFonts w:ascii="標楷體" w:eastAsia="標楷體" w:hAnsi="標楷體" w:hint="eastAsia"/>
              <w:b/>
              <w:sz w:val="24"/>
              <w:szCs w:val="24"/>
              <w:lang w:eastAsia="zh-TW"/>
            </w:rPr>
            <w:t>114/9/25</w:t>
          </w:r>
        </w:p>
      </w:tc>
      <w:tc>
        <w:tcPr>
          <w:tcW w:w="1559" w:type="dxa"/>
          <w:vAlign w:val="center"/>
        </w:tcPr>
        <w:p w14:paraId="7A75A0DA" w14:textId="77777777" w:rsidR="00E42E9F" w:rsidRPr="00A11533" w:rsidRDefault="00E42E9F" w:rsidP="00E42E9F">
          <w:pPr>
            <w:pStyle w:val="TableParagraph"/>
            <w:tabs>
              <w:tab w:val="left" w:pos="1468"/>
            </w:tabs>
            <w:spacing w:before="20"/>
            <w:jc w:val="both"/>
            <w:rPr>
              <w:rFonts w:ascii="標楷體" w:eastAsia="標楷體" w:hAnsi="標楷體"/>
              <w:b/>
              <w:sz w:val="24"/>
              <w:szCs w:val="24"/>
              <w:lang w:eastAsia="zh-TW"/>
            </w:rPr>
          </w:pPr>
          <w:r w:rsidRPr="00A11533">
            <w:rPr>
              <w:rFonts w:ascii="標楷體" w:eastAsia="標楷體" w:hAnsi="標楷體" w:hint="eastAsia"/>
              <w:b/>
              <w:sz w:val="24"/>
              <w:szCs w:val="24"/>
              <w:lang w:eastAsia="zh-TW"/>
            </w:rPr>
            <w:t>頁次</w:t>
          </w:r>
          <w:r w:rsidRPr="00A11533">
            <w:rPr>
              <w:rFonts w:ascii="標楷體" w:eastAsia="標楷體" w:hAnsi="標楷體"/>
              <w:b/>
              <w:sz w:val="24"/>
              <w:szCs w:val="24"/>
            </w:rPr>
            <w:t>:</w:t>
          </w:r>
          <w:r w:rsidRPr="00A11533">
            <w:rPr>
              <w:rFonts w:ascii="標楷體" w:eastAsia="標楷體" w:hAnsi="標楷體"/>
              <w:b/>
              <w:spacing w:val="1"/>
              <w:sz w:val="24"/>
              <w:szCs w:val="24"/>
            </w:rPr>
            <w:t xml:space="preserve"> </w:t>
          </w:r>
          <w:r w:rsidRPr="00A11533">
            <w:rPr>
              <w:rFonts w:ascii="標楷體" w:eastAsia="標楷體" w:hAnsi="標楷體"/>
              <w:b/>
              <w:sz w:val="24"/>
              <w:szCs w:val="24"/>
            </w:rPr>
            <w:fldChar w:fldCharType="begin"/>
          </w:r>
          <w:r w:rsidRPr="00A11533">
            <w:rPr>
              <w:rFonts w:ascii="標楷體" w:eastAsia="標楷體" w:hAnsi="標楷體"/>
              <w:b/>
              <w:sz w:val="24"/>
              <w:szCs w:val="24"/>
            </w:rPr>
            <w:instrText xml:space="preserve"> PAGE </w:instrText>
          </w:r>
          <w:r w:rsidRPr="00A11533">
            <w:rPr>
              <w:rFonts w:ascii="標楷體" w:eastAsia="標楷體" w:hAnsi="標楷體"/>
              <w:b/>
              <w:sz w:val="24"/>
              <w:szCs w:val="24"/>
            </w:rPr>
            <w:fldChar w:fldCharType="separate"/>
          </w:r>
          <w:r w:rsidRPr="00A11533">
            <w:rPr>
              <w:rFonts w:ascii="標楷體" w:eastAsia="標楷體" w:hAnsi="標楷體"/>
              <w:b/>
              <w:sz w:val="24"/>
              <w:szCs w:val="24"/>
            </w:rPr>
            <w:t>1</w:t>
          </w:r>
          <w:r w:rsidRPr="00A11533">
            <w:rPr>
              <w:rFonts w:ascii="標楷體" w:eastAsia="標楷體" w:hAnsi="標楷體"/>
              <w:b/>
              <w:sz w:val="24"/>
              <w:szCs w:val="24"/>
            </w:rPr>
            <w:fldChar w:fldCharType="end"/>
          </w:r>
          <w:r w:rsidRPr="00A11533">
            <w:rPr>
              <w:rFonts w:ascii="標楷體" w:eastAsia="標楷體" w:hAnsi="標楷體" w:hint="eastAsia"/>
              <w:b/>
              <w:sz w:val="24"/>
              <w:szCs w:val="24"/>
              <w:lang w:eastAsia="zh-TW"/>
            </w:rPr>
            <w:t>/</w:t>
          </w:r>
          <w:r>
            <w:rPr>
              <w:rFonts w:ascii="標楷體" w:eastAsia="標楷體" w:hAnsi="標楷體" w:hint="eastAsia"/>
              <w:b/>
              <w:sz w:val="24"/>
              <w:szCs w:val="24"/>
              <w:lang w:eastAsia="zh-TW"/>
            </w:rPr>
            <w:t>4</w:t>
          </w:r>
        </w:p>
      </w:tc>
    </w:tr>
  </w:tbl>
  <w:p w14:paraId="0BD1247D" w14:textId="6C82E91A" w:rsidR="00615B09" w:rsidRPr="00E42E9F" w:rsidRDefault="00615B09">
    <w:pPr>
      <w:pStyle w:val="a7"/>
      <w:spacing w:line="14" w:lineRule="auto"/>
      <w:rPr>
        <w:rFonts w:eastAsiaTheme="minorEastAsia" w:hint="eastAsia"/>
        <w:sz w:val="20"/>
        <w:lang w:eastAsia="zh-T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39108B" wp14:editId="40B04350">
              <wp:simplePos x="0" y="0"/>
              <wp:positionH relativeFrom="margin">
                <wp:align>left</wp:align>
              </wp:positionH>
              <wp:positionV relativeFrom="page">
                <wp:posOffset>457200</wp:posOffset>
              </wp:positionV>
              <wp:extent cx="6515100" cy="805180"/>
              <wp:effectExtent l="0" t="0" r="0" b="13970"/>
              <wp:wrapNone/>
              <wp:docPr id="1435350801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805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C3AE9" w14:textId="77777777" w:rsidR="00615B09" w:rsidRDefault="00615B09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9108B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0;margin-top:36pt;width:513pt;height:63.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" filled="f" stroked="f">
              <v:textbox inset="0,0,0,0">
                <w:txbxContent>
                  <w:p w14:paraId="7C1C3AE9" w14:textId="77777777" w:rsidR="00615B09" w:rsidRDefault="00615B09">
                    <w:pPr>
                      <w:pStyle w:val="a7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B537" w14:textId="7B1CC9F1" w:rsidR="00B267A2" w:rsidRDefault="00615B09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DF79D6" wp14:editId="2E25CC56">
              <wp:simplePos x="0" y="0"/>
              <wp:positionH relativeFrom="page">
                <wp:posOffset>1003300</wp:posOffset>
              </wp:positionH>
              <wp:positionV relativeFrom="page">
                <wp:posOffset>457200</wp:posOffset>
              </wp:positionV>
              <wp:extent cx="5897245" cy="805180"/>
              <wp:effectExtent l="0" t="0" r="0" b="0"/>
              <wp:wrapNone/>
              <wp:docPr id="1659358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245" cy="805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03"/>
                            <w:gridCol w:w="3241"/>
                            <w:gridCol w:w="3327"/>
                          </w:tblGrid>
                          <w:tr w:rsidR="00F70BA7" w14:paraId="3249A021" w14:textId="77777777">
                            <w:trPr>
                              <w:trHeight w:val="278"/>
                            </w:trPr>
                            <w:tc>
                              <w:tcPr>
                                <w:tcW w:w="2703" w:type="dxa"/>
                                <w:vMerge w:val="restart"/>
                              </w:tcPr>
                              <w:p w14:paraId="496682B2" w14:textId="77777777" w:rsidR="00B267A2" w:rsidRDefault="00B267A2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41" w:type="dxa"/>
                                <w:vMerge w:val="restart"/>
                              </w:tcPr>
                              <w:p w14:paraId="7CB0D062" w14:textId="77777777" w:rsidR="00B267A2" w:rsidRDefault="00B267A2">
                                <w:pPr>
                                  <w:pStyle w:val="TableParagraph"/>
                                  <w:spacing w:before="36" w:line="237" w:lineRule="auto"/>
                                  <w:ind w:left="331" w:right="188" w:hanging="135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Management</w:t>
                                </w:r>
                                <w:r>
                                  <w:rPr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Personal</w:t>
                                </w:r>
                                <w:r>
                                  <w:rPr>
                                    <w:b/>
                                    <w:spacing w:val="-6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Protection</w:t>
                                </w:r>
                              </w:p>
                            </w:tc>
                            <w:tc>
                              <w:tcPr>
                                <w:tcW w:w="3327" w:type="dxa"/>
                              </w:tcPr>
                              <w:p w14:paraId="26374B1F" w14:textId="77777777" w:rsidR="00B267A2" w:rsidRDefault="00B267A2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F70BA7" w14:paraId="3EF47454" w14:textId="77777777">
                            <w:trPr>
                              <w:trHeight w:val="350"/>
                            </w:trPr>
                            <w:tc>
                              <w:tcPr>
                                <w:tcW w:w="27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D90F0D9" w14:textId="77777777" w:rsidR="00B267A2" w:rsidRDefault="00B267A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C748D06" w14:textId="77777777" w:rsidR="00B267A2" w:rsidRDefault="00B267A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7" w:type="dxa"/>
                              </w:tcPr>
                              <w:p w14:paraId="2E52F101" w14:textId="77777777" w:rsidR="00B267A2" w:rsidRDefault="00B267A2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  <w:tr w:rsidR="00F70BA7" w14:paraId="72B433A4" w14:textId="77777777">
                            <w:trPr>
                              <w:trHeight w:val="273"/>
                            </w:trPr>
                            <w:tc>
                              <w:tcPr>
                                <w:tcW w:w="2703" w:type="dxa"/>
                                <w:vMerge w:val="restart"/>
                              </w:tcPr>
                              <w:p w14:paraId="431F8080" w14:textId="77777777" w:rsidR="00B267A2" w:rsidRDefault="00B267A2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41" w:type="dxa"/>
                                <w:vMerge w:val="restart"/>
                              </w:tcPr>
                              <w:p w14:paraId="2A917B01" w14:textId="77777777" w:rsidR="00B267A2" w:rsidRDefault="00B267A2">
                                <w:pPr>
                                  <w:pStyle w:val="TableParagraph"/>
                                  <w:spacing w:before="50"/>
                                  <w:ind w:left="418"/>
                                  <w:rPr>
                                    <w:rFonts w:ascii="微軟正黑體" w:eastAsia="微軟正黑體"/>
                                    <w:b/>
                                    <w:sz w:val="24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微軟正黑體" w:eastAsia="微軟正黑體" w:hint="eastAsia"/>
                                    <w:b/>
                                    <w:sz w:val="24"/>
                                    <w:lang w:eastAsia="zh-TW"/>
                                  </w:rPr>
                                  <w:t>個人資料保護管理辦法</w:t>
                                </w:r>
                              </w:p>
                            </w:tc>
                            <w:tc>
                              <w:tcPr>
                                <w:tcW w:w="3327" w:type="dxa"/>
                              </w:tcPr>
                              <w:p w14:paraId="2A289A4D" w14:textId="77777777" w:rsidR="00B267A2" w:rsidRDefault="00B267A2">
                                <w:pPr>
                                  <w:pStyle w:val="TableParagraph"/>
                                  <w:tabs>
                                    <w:tab w:val="left" w:pos="1762"/>
                                  </w:tabs>
                                  <w:spacing w:line="253" w:lineRule="exact"/>
                                  <w:ind w:left="10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Revision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No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ab/>
                                  <w:t>:</w:t>
                                </w:r>
                                <w:r>
                                  <w:rPr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F70BA7" w14:paraId="04224109" w14:textId="77777777">
                            <w:trPr>
                              <w:trHeight w:val="316"/>
                            </w:trPr>
                            <w:tc>
                              <w:tcPr>
                                <w:tcW w:w="27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62E1936" w14:textId="77777777" w:rsidR="00B267A2" w:rsidRDefault="00B267A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189DF32" w14:textId="77777777" w:rsidR="00B267A2" w:rsidRDefault="00B267A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7" w:type="dxa"/>
                              </w:tcPr>
                              <w:p w14:paraId="11444BF2" w14:textId="77777777" w:rsidR="00B267A2" w:rsidRDefault="00B267A2">
                                <w:pPr>
                                  <w:pStyle w:val="TableParagraph"/>
                                  <w:tabs>
                                    <w:tab w:val="left" w:pos="1738"/>
                                  </w:tabs>
                                  <w:spacing w:before="10"/>
                                  <w:ind w:left="10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No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ab/>
                                  <w:t>: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6</w:t>
                                </w:r>
                              </w:p>
                            </w:tc>
                          </w:tr>
                        </w:tbl>
                        <w:p w14:paraId="312599A3" w14:textId="77777777" w:rsidR="00B267A2" w:rsidRDefault="00B267A2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F79D6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79pt;margin-top:36pt;width:464.35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03"/>
                      <w:gridCol w:w="3241"/>
                      <w:gridCol w:w="3327"/>
                    </w:tblGrid>
                    <w:tr w:rsidR="00F70BA7" w14:paraId="3249A021" w14:textId="77777777">
                      <w:trPr>
                        <w:trHeight w:val="278"/>
                      </w:trPr>
                      <w:tc>
                        <w:tcPr>
                          <w:tcW w:w="2703" w:type="dxa"/>
                          <w:vMerge w:val="restart"/>
                        </w:tcPr>
                        <w:p w14:paraId="496682B2" w14:textId="77777777" w:rsidR="00B267A2" w:rsidRDefault="00B267A2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241" w:type="dxa"/>
                          <w:vMerge w:val="restart"/>
                        </w:tcPr>
                        <w:p w14:paraId="7CB0D062" w14:textId="77777777" w:rsidR="00B267A2" w:rsidRDefault="00B267A2">
                          <w:pPr>
                            <w:pStyle w:val="TableParagraph"/>
                            <w:spacing w:before="36" w:line="237" w:lineRule="auto"/>
                            <w:ind w:left="331" w:right="188" w:hanging="13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Management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Personal</w:t>
                          </w:r>
                          <w:r>
                            <w:rPr>
                              <w:b/>
                              <w:spacing w:val="-6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Information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Protection</w:t>
                          </w:r>
                        </w:p>
                      </w:tc>
                      <w:tc>
                        <w:tcPr>
                          <w:tcW w:w="3327" w:type="dxa"/>
                        </w:tcPr>
                        <w:p w14:paraId="26374B1F" w14:textId="77777777" w:rsidR="00B267A2" w:rsidRDefault="00B267A2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F70BA7" w14:paraId="3EF47454" w14:textId="77777777">
                      <w:trPr>
                        <w:trHeight w:val="350"/>
                      </w:trPr>
                      <w:tc>
                        <w:tcPr>
                          <w:tcW w:w="2703" w:type="dxa"/>
                          <w:vMerge/>
                          <w:tcBorders>
                            <w:top w:val="nil"/>
                          </w:tcBorders>
                        </w:tcPr>
                        <w:p w14:paraId="4D90F0D9" w14:textId="77777777" w:rsidR="00B267A2" w:rsidRDefault="00B267A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41" w:type="dxa"/>
                          <w:vMerge/>
                          <w:tcBorders>
                            <w:top w:val="nil"/>
                          </w:tcBorders>
                        </w:tcPr>
                        <w:p w14:paraId="4C748D06" w14:textId="77777777" w:rsidR="00B267A2" w:rsidRDefault="00B267A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27" w:type="dxa"/>
                        </w:tcPr>
                        <w:p w14:paraId="2E52F101" w14:textId="77777777" w:rsidR="00B267A2" w:rsidRDefault="00B267A2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</w:tr>
                    <w:tr w:rsidR="00F70BA7" w14:paraId="72B433A4" w14:textId="77777777">
                      <w:trPr>
                        <w:trHeight w:val="273"/>
                      </w:trPr>
                      <w:tc>
                        <w:tcPr>
                          <w:tcW w:w="2703" w:type="dxa"/>
                          <w:vMerge w:val="restart"/>
                        </w:tcPr>
                        <w:p w14:paraId="431F8080" w14:textId="77777777" w:rsidR="00B267A2" w:rsidRDefault="00B267A2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241" w:type="dxa"/>
                          <w:vMerge w:val="restart"/>
                        </w:tcPr>
                        <w:p w14:paraId="2A917B01" w14:textId="77777777" w:rsidR="00B267A2" w:rsidRDefault="00B267A2">
                          <w:pPr>
                            <w:pStyle w:val="TableParagraph"/>
                            <w:spacing w:before="50"/>
                            <w:ind w:left="418"/>
                            <w:rPr>
                              <w:rFonts w:ascii="微軟正黑體" w:eastAsia="微軟正黑體"/>
                              <w:b/>
                              <w:sz w:val="24"/>
                              <w:lang w:eastAsia="zh-TW"/>
                            </w:rPr>
                          </w:pPr>
                          <w:r>
                            <w:rPr>
                              <w:rFonts w:ascii="微軟正黑體" w:eastAsia="微軟正黑體" w:hint="eastAsia"/>
                              <w:b/>
                              <w:sz w:val="24"/>
                              <w:lang w:eastAsia="zh-TW"/>
                            </w:rPr>
                            <w:t>個人資料保護管理辦法</w:t>
                          </w:r>
                        </w:p>
                      </w:tc>
                      <w:tc>
                        <w:tcPr>
                          <w:tcW w:w="3327" w:type="dxa"/>
                        </w:tcPr>
                        <w:p w14:paraId="2A289A4D" w14:textId="77777777" w:rsidR="00B267A2" w:rsidRDefault="00B267A2">
                          <w:pPr>
                            <w:pStyle w:val="TableParagraph"/>
                            <w:tabs>
                              <w:tab w:val="left" w:pos="1762"/>
                            </w:tabs>
                            <w:spacing w:line="253" w:lineRule="exact"/>
                            <w:ind w:left="10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Revision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</w:t>
                          </w:r>
                          <w:r>
                            <w:rPr>
                              <w:b/>
                              <w:sz w:val="24"/>
                            </w:rPr>
                            <w:tab/>
                            <w:t>: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</w:p>
                      </w:tc>
                    </w:tr>
                    <w:tr w:rsidR="00F70BA7" w14:paraId="04224109" w14:textId="77777777">
                      <w:trPr>
                        <w:trHeight w:val="316"/>
                      </w:trPr>
                      <w:tc>
                        <w:tcPr>
                          <w:tcW w:w="2703" w:type="dxa"/>
                          <w:vMerge/>
                          <w:tcBorders>
                            <w:top w:val="nil"/>
                          </w:tcBorders>
                        </w:tcPr>
                        <w:p w14:paraId="062E1936" w14:textId="77777777" w:rsidR="00B267A2" w:rsidRDefault="00B267A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41" w:type="dxa"/>
                          <w:vMerge/>
                          <w:tcBorders>
                            <w:top w:val="nil"/>
                          </w:tcBorders>
                        </w:tcPr>
                        <w:p w14:paraId="3189DF32" w14:textId="77777777" w:rsidR="00B267A2" w:rsidRDefault="00B267A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327" w:type="dxa"/>
                        </w:tcPr>
                        <w:p w14:paraId="11444BF2" w14:textId="77777777" w:rsidR="00B267A2" w:rsidRDefault="00B267A2">
                          <w:pPr>
                            <w:pStyle w:val="TableParagraph"/>
                            <w:tabs>
                              <w:tab w:val="left" w:pos="1738"/>
                            </w:tabs>
                            <w:spacing w:before="10"/>
                            <w:ind w:left="10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</w:t>
                          </w:r>
                          <w:r>
                            <w:rPr>
                              <w:b/>
                              <w:sz w:val="24"/>
                            </w:rPr>
                            <w:tab/>
                            <w:t>: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6</w:t>
                          </w:r>
                        </w:p>
                      </w:tc>
                    </w:tr>
                  </w:tbl>
                  <w:p w14:paraId="312599A3" w14:textId="77777777" w:rsidR="00B267A2" w:rsidRDefault="00B267A2">
                    <w:pPr>
                      <w:pStyle w:val="a7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6030"/>
    <w:multiLevelType w:val="hybridMultilevel"/>
    <w:tmpl w:val="598227A8"/>
    <w:lvl w:ilvl="0" w:tplc="26B41E14">
      <w:start w:val="1"/>
      <w:numFmt w:val="decimal"/>
      <w:lvlText w:val="%1."/>
      <w:lvlJc w:val="left"/>
      <w:pPr>
        <w:ind w:left="102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en-US" w:bidi="ar-SA"/>
      </w:rPr>
    </w:lvl>
    <w:lvl w:ilvl="1" w:tplc="268ACDDA">
      <w:numFmt w:val="bullet"/>
      <w:lvlText w:val="•"/>
      <w:lvlJc w:val="left"/>
      <w:pPr>
        <w:ind w:left="1870" w:hanging="241"/>
      </w:pPr>
      <w:rPr>
        <w:rFonts w:hint="default"/>
        <w:lang w:val="en-US" w:eastAsia="en-US" w:bidi="ar-SA"/>
      </w:rPr>
    </w:lvl>
    <w:lvl w:ilvl="2" w:tplc="AC3E5C98">
      <w:numFmt w:val="bullet"/>
      <w:lvlText w:val="•"/>
      <w:lvlJc w:val="left"/>
      <w:pPr>
        <w:ind w:left="2720" w:hanging="241"/>
      </w:pPr>
      <w:rPr>
        <w:rFonts w:hint="default"/>
        <w:lang w:val="en-US" w:eastAsia="en-US" w:bidi="ar-SA"/>
      </w:rPr>
    </w:lvl>
    <w:lvl w:ilvl="3" w:tplc="8ED63F12">
      <w:numFmt w:val="bullet"/>
      <w:lvlText w:val="•"/>
      <w:lvlJc w:val="left"/>
      <w:pPr>
        <w:ind w:left="3570" w:hanging="241"/>
      </w:pPr>
      <w:rPr>
        <w:rFonts w:hint="default"/>
        <w:lang w:val="en-US" w:eastAsia="en-US" w:bidi="ar-SA"/>
      </w:rPr>
    </w:lvl>
    <w:lvl w:ilvl="4" w:tplc="143A4582">
      <w:numFmt w:val="bullet"/>
      <w:lvlText w:val="•"/>
      <w:lvlJc w:val="left"/>
      <w:pPr>
        <w:ind w:left="4420" w:hanging="241"/>
      </w:pPr>
      <w:rPr>
        <w:rFonts w:hint="default"/>
        <w:lang w:val="en-US" w:eastAsia="en-US" w:bidi="ar-SA"/>
      </w:rPr>
    </w:lvl>
    <w:lvl w:ilvl="5" w:tplc="D92E345C">
      <w:numFmt w:val="bullet"/>
      <w:lvlText w:val="•"/>
      <w:lvlJc w:val="left"/>
      <w:pPr>
        <w:ind w:left="5270" w:hanging="241"/>
      </w:pPr>
      <w:rPr>
        <w:rFonts w:hint="default"/>
        <w:lang w:val="en-US" w:eastAsia="en-US" w:bidi="ar-SA"/>
      </w:rPr>
    </w:lvl>
    <w:lvl w:ilvl="6" w:tplc="1FB6D278">
      <w:numFmt w:val="bullet"/>
      <w:lvlText w:val="•"/>
      <w:lvlJc w:val="left"/>
      <w:pPr>
        <w:ind w:left="6120" w:hanging="241"/>
      </w:pPr>
      <w:rPr>
        <w:rFonts w:hint="default"/>
        <w:lang w:val="en-US" w:eastAsia="en-US" w:bidi="ar-SA"/>
      </w:rPr>
    </w:lvl>
    <w:lvl w:ilvl="7" w:tplc="D0FCFA2A">
      <w:numFmt w:val="bullet"/>
      <w:lvlText w:val="•"/>
      <w:lvlJc w:val="left"/>
      <w:pPr>
        <w:ind w:left="6970" w:hanging="241"/>
      </w:pPr>
      <w:rPr>
        <w:rFonts w:hint="default"/>
        <w:lang w:val="en-US" w:eastAsia="en-US" w:bidi="ar-SA"/>
      </w:rPr>
    </w:lvl>
    <w:lvl w:ilvl="8" w:tplc="AAE0E82E">
      <w:numFmt w:val="bullet"/>
      <w:lvlText w:val="•"/>
      <w:lvlJc w:val="left"/>
      <w:pPr>
        <w:ind w:left="7820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17FA136A"/>
    <w:multiLevelType w:val="hybridMultilevel"/>
    <w:tmpl w:val="DEF027C4"/>
    <w:lvl w:ilvl="0" w:tplc="E73C9F6A">
      <w:start w:val="2"/>
      <w:numFmt w:val="decimal"/>
      <w:lvlText w:val="%1."/>
      <w:lvlJc w:val="left"/>
      <w:pPr>
        <w:ind w:left="102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en-US" w:bidi="ar-SA"/>
      </w:rPr>
    </w:lvl>
    <w:lvl w:ilvl="1" w:tplc="2F02CE8C">
      <w:numFmt w:val="bullet"/>
      <w:lvlText w:val="•"/>
      <w:lvlJc w:val="left"/>
      <w:pPr>
        <w:ind w:left="1870" w:hanging="241"/>
      </w:pPr>
      <w:rPr>
        <w:rFonts w:hint="default"/>
        <w:lang w:val="en-US" w:eastAsia="en-US" w:bidi="ar-SA"/>
      </w:rPr>
    </w:lvl>
    <w:lvl w:ilvl="2" w:tplc="472A77E6">
      <w:numFmt w:val="bullet"/>
      <w:lvlText w:val="•"/>
      <w:lvlJc w:val="left"/>
      <w:pPr>
        <w:ind w:left="2720" w:hanging="241"/>
      </w:pPr>
      <w:rPr>
        <w:rFonts w:hint="default"/>
        <w:lang w:val="en-US" w:eastAsia="en-US" w:bidi="ar-SA"/>
      </w:rPr>
    </w:lvl>
    <w:lvl w:ilvl="3" w:tplc="1AD23E1E">
      <w:numFmt w:val="bullet"/>
      <w:lvlText w:val="•"/>
      <w:lvlJc w:val="left"/>
      <w:pPr>
        <w:ind w:left="3570" w:hanging="241"/>
      </w:pPr>
      <w:rPr>
        <w:rFonts w:hint="default"/>
        <w:lang w:val="en-US" w:eastAsia="en-US" w:bidi="ar-SA"/>
      </w:rPr>
    </w:lvl>
    <w:lvl w:ilvl="4" w:tplc="542CB2B2">
      <w:numFmt w:val="bullet"/>
      <w:lvlText w:val="•"/>
      <w:lvlJc w:val="left"/>
      <w:pPr>
        <w:ind w:left="4420" w:hanging="241"/>
      </w:pPr>
      <w:rPr>
        <w:rFonts w:hint="default"/>
        <w:lang w:val="en-US" w:eastAsia="en-US" w:bidi="ar-SA"/>
      </w:rPr>
    </w:lvl>
    <w:lvl w:ilvl="5" w:tplc="DBFAB2A8">
      <w:numFmt w:val="bullet"/>
      <w:lvlText w:val="•"/>
      <w:lvlJc w:val="left"/>
      <w:pPr>
        <w:ind w:left="5270" w:hanging="241"/>
      </w:pPr>
      <w:rPr>
        <w:rFonts w:hint="default"/>
        <w:lang w:val="en-US" w:eastAsia="en-US" w:bidi="ar-SA"/>
      </w:rPr>
    </w:lvl>
    <w:lvl w:ilvl="6" w:tplc="85FA64F6">
      <w:numFmt w:val="bullet"/>
      <w:lvlText w:val="•"/>
      <w:lvlJc w:val="left"/>
      <w:pPr>
        <w:ind w:left="6120" w:hanging="241"/>
      </w:pPr>
      <w:rPr>
        <w:rFonts w:hint="default"/>
        <w:lang w:val="en-US" w:eastAsia="en-US" w:bidi="ar-SA"/>
      </w:rPr>
    </w:lvl>
    <w:lvl w:ilvl="7" w:tplc="9572BD2A">
      <w:numFmt w:val="bullet"/>
      <w:lvlText w:val="•"/>
      <w:lvlJc w:val="left"/>
      <w:pPr>
        <w:ind w:left="6970" w:hanging="241"/>
      </w:pPr>
      <w:rPr>
        <w:rFonts w:hint="default"/>
        <w:lang w:val="en-US" w:eastAsia="en-US" w:bidi="ar-SA"/>
      </w:rPr>
    </w:lvl>
    <w:lvl w:ilvl="8" w:tplc="7C26297A">
      <w:numFmt w:val="bullet"/>
      <w:lvlText w:val="•"/>
      <w:lvlJc w:val="left"/>
      <w:pPr>
        <w:ind w:left="7820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406478C0"/>
    <w:multiLevelType w:val="hybridMultilevel"/>
    <w:tmpl w:val="915CFD52"/>
    <w:lvl w:ilvl="0" w:tplc="3D9E54FC">
      <w:start w:val="1"/>
      <w:numFmt w:val="taiwaneseCountingThousand"/>
      <w:lvlText w:val="%1、"/>
      <w:lvlJc w:val="left"/>
      <w:pPr>
        <w:ind w:left="6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ind w:left="4444" w:hanging="480"/>
      </w:pPr>
    </w:lvl>
  </w:abstractNum>
  <w:abstractNum w:abstractNumId="3" w15:restartNumberingAfterBreak="0">
    <w:nsid w:val="72A879C8"/>
    <w:multiLevelType w:val="hybridMultilevel"/>
    <w:tmpl w:val="A6DCF750"/>
    <w:lvl w:ilvl="0" w:tplc="765AC022">
      <w:start w:val="1"/>
      <w:numFmt w:val="decimal"/>
      <w:lvlText w:val="%1."/>
      <w:lvlJc w:val="left"/>
      <w:pPr>
        <w:ind w:left="102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en-US" w:bidi="ar-SA"/>
      </w:rPr>
    </w:lvl>
    <w:lvl w:ilvl="1" w:tplc="8AF8F5BC">
      <w:start w:val="1"/>
      <w:numFmt w:val="lowerLetter"/>
      <w:lvlText w:val="%2."/>
      <w:lvlJc w:val="left"/>
      <w:pPr>
        <w:ind w:left="1387" w:hanging="293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C166E922">
      <w:numFmt w:val="bullet"/>
      <w:lvlText w:val="•"/>
      <w:lvlJc w:val="left"/>
      <w:pPr>
        <w:ind w:left="2284" w:hanging="293"/>
      </w:pPr>
      <w:rPr>
        <w:rFonts w:hint="default"/>
        <w:lang w:val="en-US" w:eastAsia="en-US" w:bidi="ar-SA"/>
      </w:rPr>
    </w:lvl>
    <w:lvl w:ilvl="3" w:tplc="6CB49D9E">
      <w:numFmt w:val="bullet"/>
      <w:lvlText w:val="•"/>
      <w:lvlJc w:val="left"/>
      <w:pPr>
        <w:ind w:left="3188" w:hanging="293"/>
      </w:pPr>
      <w:rPr>
        <w:rFonts w:hint="default"/>
        <w:lang w:val="en-US" w:eastAsia="en-US" w:bidi="ar-SA"/>
      </w:rPr>
    </w:lvl>
    <w:lvl w:ilvl="4" w:tplc="1F660D7C">
      <w:numFmt w:val="bullet"/>
      <w:lvlText w:val="•"/>
      <w:lvlJc w:val="left"/>
      <w:pPr>
        <w:ind w:left="4093" w:hanging="293"/>
      </w:pPr>
      <w:rPr>
        <w:rFonts w:hint="default"/>
        <w:lang w:val="en-US" w:eastAsia="en-US" w:bidi="ar-SA"/>
      </w:rPr>
    </w:lvl>
    <w:lvl w:ilvl="5" w:tplc="923EFD9C">
      <w:numFmt w:val="bullet"/>
      <w:lvlText w:val="•"/>
      <w:lvlJc w:val="left"/>
      <w:pPr>
        <w:ind w:left="4997" w:hanging="293"/>
      </w:pPr>
      <w:rPr>
        <w:rFonts w:hint="default"/>
        <w:lang w:val="en-US" w:eastAsia="en-US" w:bidi="ar-SA"/>
      </w:rPr>
    </w:lvl>
    <w:lvl w:ilvl="6" w:tplc="DC426C5C">
      <w:numFmt w:val="bullet"/>
      <w:lvlText w:val="•"/>
      <w:lvlJc w:val="left"/>
      <w:pPr>
        <w:ind w:left="5902" w:hanging="293"/>
      </w:pPr>
      <w:rPr>
        <w:rFonts w:hint="default"/>
        <w:lang w:val="en-US" w:eastAsia="en-US" w:bidi="ar-SA"/>
      </w:rPr>
    </w:lvl>
    <w:lvl w:ilvl="7" w:tplc="69EE6C3E">
      <w:numFmt w:val="bullet"/>
      <w:lvlText w:val="•"/>
      <w:lvlJc w:val="left"/>
      <w:pPr>
        <w:ind w:left="6806" w:hanging="293"/>
      </w:pPr>
      <w:rPr>
        <w:rFonts w:hint="default"/>
        <w:lang w:val="en-US" w:eastAsia="en-US" w:bidi="ar-SA"/>
      </w:rPr>
    </w:lvl>
    <w:lvl w:ilvl="8" w:tplc="00F65BE6">
      <w:numFmt w:val="bullet"/>
      <w:lvlText w:val="•"/>
      <w:lvlJc w:val="left"/>
      <w:pPr>
        <w:ind w:left="7711" w:hanging="293"/>
      </w:pPr>
      <w:rPr>
        <w:rFonts w:hint="default"/>
        <w:lang w:val="en-US" w:eastAsia="en-US" w:bidi="ar-SA"/>
      </w:rPr>
    </w:lvl>
  </w:abstractNum>
  <w:num w:numId="1" w16cid:durableId="2057005921">
    <w:abstractNumId w:val="3"/>
  </w:num>
  <w:num w:numId="2" w16cid:durableId="1115902944">
    <w:abstractNumId w:val="1"/>
  </w:num>
  <w:num w:numId="3" w16cid:durableId="97530947">
    <w:abstractNumId w:val="0"/>
  </w:num>
  <w:num w:numId="4" w16cid:durableId="388455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27"/>
    <w:rsid w:val="00047594"/>
    <w:rsid w:val="00065E62"/>
    <w:rsid w:val="000D2499"/>
    <w:rsid w:val="001E3505"/>
    <w:rsid w:val="0020213D"/>
    <w:rsid w:val="00310B45"/>
    <w:rsid w:val="00332160"/>
    <w:rsid w:val="00385E27"/>
    <w:rsid w:val="003C53BD"/>
    <w:rsid w:val="003C69D4"/>
    <w:rsid w:val="00406CBF"/>
    <w:rsid w:val="004116A2"/>
    <w:rsid w:val="004135B1"/>
    <w:rsid w:val="004E71A9"/>
    <w:rsid w:val="005706CF"/>
    <w:rsid w:val="005F4A2E"/>
    <w:rsid w:val="00614119"/>
    <w:rsid w:val="00615B09"/>
    <w:rsid w:val="00672E11"/>
    <w:rsid w:val="00750DE0"/>
    <w:rsid w:val="00761A5F"/>
    <w:rsid w:val="00877CB8"/>
    <w:rsid w:val="008E0E1B"/>
    <w:rsid w:val="008F2FD3"/>
    <w:rsid w:val="00A40851"/>
    <w:rsid w:val="00AB7830"/>
    <w:rsid w:val="00AC6B89"/>
    <w:rsid w:val="00B05B5D"/>
    <w:rsid w:val="00B267A2"/>
    <w:rsid w:val="00BB6296"/>
    <w:rsid w:val="00C6573D"/>
    <w:rsid w:val="00C706BD"/>
    <w:rsid w:val="00CA4650"/>
    <w:rsid w:val="00CA4B16"/>
    <w:rsid w:val="00CB4ACB"/>
    <w:rsid w:val="00CC6C00"/>
    <w:rsid w:val="00CD7410"/>
    <w:rsid w:val="00CF1692"/>
    <w:rsid w:val="00D25662"/>
    <w:rsid w:val="00D332C5"/>
    <w:rsid w:val="00E42E9F"/>
    <w:rsid w:val="00E55C03"/>
    <w:rsid w:val="00E853D5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38768"/>
  <w15:chartTrackingRefBased/>
  <w15:docId w15:val="{844676B8-C9A9-4EC9-B383-353FBD05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B09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eastAsia="en-US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B0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615B09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615B0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615B09"/>
    <w:rPr>
      <w:sz w:val="20"/>
      <w:szCs w:val="18"/>
    </w:rPr>
  </w:style>
  <w:style w:type="table" w:customStyle="1" w:styleId="TableNormal">
    <w:name w:val="Table Normal"/>
    <w:uiPriority w:val="2"/>
    <w:semiHidden/>
    <w:unhideWhenUsed/>
    <w:qFormat/>
    <w:rsid w:val="00615B09"/>
    <w:pPr>
      <w:widowControl w:val="0"/>
      <w:autoSpaceDE w:val="0"/>
      <w:autoSpaceDN w:val="0"/>
    </w:pPr>
    <w:rPr>
      <w:kern w:val="0"/>
      <w:sz w:val="22"/>
      <w:szCs w:val="22"/>
      <w:lang w:eastAsia="en-US"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15B09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615B09"/>
    <w:rPr>
      <w:rFonts w:ascii="Arial MT" w:eastAsia="Arial MT" w:hAnsi="Arial MT" w:cs="Arial MT"/>
      <w:kern w:val="0"/>
      <w:szCs w:val="24"/>
      <w:lang w:eastAsia="en-US" w:bidi="ar-SA"/>
      <w14:ligatures w14:val="none"/>
    </w:rPr>
  </w:style>
  <w:style w:type="paragraph" w:styleId="a9">
    <w:name w:val="List Paragraph"/>
    <w:basedOn w:val="a"/>
    <w:uiPriority w:val="1"/>
    <w:qFormat/>
    <w:rsid w:val="00615B09"/>
    <w:pPr>
      <w:ind w:left="1387" w:hanging="294"/>
    </w:pPr>
  </w:style>
  <w:style w:type="paragraph" w:customStyle="1" w:styleId="TableParagraph">
    <w:name w:val="Table Paragraph"/>
    <w:basedOn w:val="a"/>
    <w:uiPriority w:val="1"/>
    <w:qFormat/>
    <w:rsid w:val="00615B09"/>
    <w:rPr>
      <w:rFonts w:ascii="Arial" w:eastAsia="Arial" w:hAnsi="Arial" w:cs="Arial"/>
    </w:rPr>
  </w:style>
  <w:style w:type="table" w:styleId="aa">
    <w:name w:val="Table Grid"/>
    <w:basedOn w:val="a1"/>
    <w:uiPriority w:val="39"/>
    <w:rsid w:val="00E42E9F"/>
    <w:pPr>
      <w:widowControl w:val="0"/>
    </w:pPr>
    <w:rPr>
      <w:rFonts w:cs="Angsan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婉禎 江</dc:creator>
  <cp:keywords/>
  <dc:description/>
  <cp:lastModifiedBy>woody hp</cp:lastModifiedBy>
  <cp:revision>9</cp:revision>
  <dcterms:created xsi:type="dcterms:W3CDTF">2025-08-31T14:02:00Z</dcterms:created>
  <dcterms:modified xsi:type="dcterms:W3CDTF">2025-08-31T15:11:00Z</dcterms:modified>
</cp:coreProperties>
</file>