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40F85" w14:textId="77777777" w:rsidR="00037436" w:rsidRDefault="00037436" w:rsidP="00037436">
      <w:pPr>
        <w:pStyle w:val="a3"/>
        <w:ind w:left="0"/>
        <w:rPr>
          <w:rFonts w:ascii="標楷體" w:eastAsia="標楷體" w:hAnsi="標楷體"/>
          <w:sz w:val="18"/>
          <w:lang w:eastAsia="zh-TW"/>
        </w:rPr>
      </w:pPr>
    </w:p>
    <w:tbl>
      <w:tblPr>
        <w:tblStyle w:val="a9"/>
        <w:tblW w:w="9634" w:type="dxa"/>
        <w:tblLook w:val="04A0" w:firstRow="1" w:lastRow="0" w:firstColumn="1" w:lastColumn="0" w:noHBand="0" w:noVBand="1"/>
      </w:tblPr>
      <w:tblGrid>
        <w:gridCol w:w="704"/>
        <w:gridCol w:w="992"/>
        <w:gridCol w:w="5529"/>
        <w:gridCol w:w="1275"/>
        <w:gridCol w:w="1134"/>
      </w:tblGrid>
      <w:tr w:rsidR="00C76A20" w14:paraId="51AEC085" w14:textId="77777777" w:rsidTr="00D03094">
        <w:tc>
          <w:tcPr>
            <w:tcW w:w="704" w:type="dxa"/>
          </w:tcPr>
          <w:p w14:paraId="1FD6A84B" w14:textId="77777777" w:rsidR="00C76A20" w:rsidRDefault="00C76A20" w:rsidP="00F608C5">
            <w:pPr>
              <w:rPr>
                <w:rFonts w:ascii="Times New Roman" w:eastAsia="標楷體" w:hAnsi="Times New Roman" w:cs="Times New Roman"/>
              </w:rPr>
            </w:pPr>
            <w:r>
              <w:rPr>
                <w:rFonts w:ascii="Times New Roman" w:eastAsia="標楷體" w:hAnsi="Times New Roman" w:cs="Times New Roman" w:hint="eastAsia"/>
              </w:rPr>
              <w:t>版數</w:t>
            </w:r>
          </w:p>
        </w:tc>
        <w:tc>
          <w:tcPr>
            <w:tcW w:w="992" w:type="dxa"/>
          </w:tcPr>
          <w:p w14:paraId="0902F847" w14:textId="77777777" w:rsidR="00C76A20" w:rsidRDefault="00C76A20" w:rsidP="00F608C5">
            <w:pPr>
              <w:rPr>
                <w:rFonts w:ascii="Times New Roman" w:eastAsia="標楷體" w:hAnsi="Times New Roman" w:cs="Times New Roman"/>
              </w:rPr>
            </w:pPr>
            <w:r>
              <w:rPr>
                <w:rFonts w:ascii="Times New Roman" w:eastAsia="標楷體" w:hAnsi="Times New Roman" w:cs="Times New Roman" w:hint="eastAsia"/>
              </w:rPr>
              <w:t>條文</w:t>
            </w:r>
          </w:p>
        </w:tc>
        <w:tc>
          <w:tcPr>
            <w:tcW w:w="5529" w:type="dxa"/>
          </w:tcPr>
          <w:p w14:paraId="51FB63A7" w14:textId="77777777" w:rsidR="00C76A20" w:rsidRDefault="00C76A20" w:rsidP="00F608C5">
            <w:pPr>
              <w:rPr>
                <w:rFonts w:ascii="Times New Roman" w:eastAsia="標楷體" w:hAnsi="Times New Roman" w:cs="Times New Roman"/>
              </w:rPr>
            </w:pPr>
            <w:r>
              <w:rPr>
                <w:rFonts w:ascii="Times New Roman" w:eastAsia="標楷體" w:hAnsi="Times New Roman" w:cs="Times New Roman" w:hint="eastAsia"/>
              </w:rPr>
              <w:t>變更內容摘要</w:t>
            </w:r>
          </w:p>
        </w:tc>
        <w:tc>
          <w:tcPr>
            <w:tcW w:w="1275" w:type="dxa"/>
          </w:tcPr>
          <w:p w14:paraId="342AEFC9" w14:textId="77777777" w:rsidR="00C76A20" w:rsidRDefault="00C76A20" w:rsidP="00F608C5">
            <w:pPr>
              <w:rPr>
                <w:rFonts w:ascii="Times New Roman" w:eastAsia="標楷體" w:hAnsi="Times New Roman" w:cs="Times New Roman"/>
              </w:rPr>
            </w:pPr>
            <w:r>
              <w:rPr>
                <w:rFonts w:ascii="Times New Roman" w:eastAsia="標楷體" w:hAnsi="Times New Roman" w:cs="Times New Roman" w:hint="eastAsia"/>
              </w:rPr>
              <w:t>修訂者</w:t>
            </w:r>
          </w:p>
        </w:tc>
        <w:tc>
          <w:tcPr>
            <w:tcW w:w="1134" w:type="dxa"/>
          </w:tcPr>
          <w:p w14:paraId="6E3DBDFF" w14:textId="77777777" w:rsidR="00C76A20" w:rsidRDefault="00C76A20" w:rsidP="00F608C5">
            <w:pPr>
              <w:rPr>
                <w:rFonts w:ascii="Times New Roman" w:eastAsia="標楷體" w:hAnsi="Times New Roman" w:cs="Times New Roman"/>
              </w:rPr>
            </w:pPr>
            <w:r>
              <w:rPr>
                <w:rFonts w:ascii="Times New Roman" w:eastAsia="標楷體" w:hAnsi="Times New Roman" w:cs="Times New Roman" w:hint="eastAsia"/>
              </w:rPr>
              <w:t>修訂日期</w:t>
            </w:r>
          </w:p>
        </w:tc>
      </w:tr>
      <w:tr w:rsidR="00C76A20" w14:paraId="2AFD16A9" w14:textId="77777777" w:rsidTr="00D03094">
        <w:tc>
          <w:tcPr>
            <w:tcW w:w="704" w:type="dxa"/>
          </w:tcPr>
          <w:p w14:paraId="381C82E9" w14:textId="302AAD67" w:rsidR="00C76A20" w:rsidRDefault="00C76A20" w:rsidP="00F608C5">
            <w:pPr>
              <w:rPr>
                <w:rFonts w:ascii="Times New Roman" w:eastAsia="標楷體" w:hAnsi="Times New Roman" w:cs="Times New Roman"/>
                <w:lang w:eastAsia="zh-TW"/>
              </w:rPr>
            </w:pPr>
            <w:r>
              <w:rPr>
                <w:rFonts w:ascii="Times New Roman" w:eastAsia="標楷體" w:hAnsi="Times New Roman" w:cs="Times New Roman" w:hint="eastAsia"/>
                <w:lang w:eastAsia="zh-TW"/>
              </w:rPr>
              <w:t>2</w:t>
            </w:r>
          </w:p>
        </w:tc>
        <w:tc>
          <w:tcPr>
            <w:tcW w:w="992" w:type="dxa"/>
          </w:tcPr>
          <w:p w14:paraId="38D70142" w14:textId="10445EE7" w:rsidR="00C76A20" w:rsidRDefault="00D03094" w:rsidP="00F608C5">
            <w:pPr>
              <w:rPr>
                <w:rFonts w:ascii="Times New Roman" w:eastAsia="標楷體" w:hAnsi="Times New Roman" w:cs="Times New Roman"/>
                <w:lang w:eastAsia="zh-TW"/>
              </w:rPr>
            </w:pPr>
            <w:r>
              <w:rPr>
                <w:rFonts w:ascii="Times New Roman" w:eastAsia="標楷體" w:hAnsi="Times New Roman" w:cs="Times New Roman" w:hint="eastAsia"/>
                <w:lang w:eastAsia="zh-TW"/>
              </w:rPr>
              <w:t>第八條</w:t>
            </w:r>
          </w:p>
        </w:tc>
        <w:tc>
          <w:tcPr>
            <w:tcW w:w="5529" w:type="dxa"/>
          </w:tcPr>
          <w:p w14:paraId="2B5807EF" w14:textId="300167F2" w:rsidR="00C76A20" w:rsidRDefault="00C76A20" w:rsidP="00F608C5">
            <w:pPr>
              <w:rPr>
                <w:rFonts w:ascii="Times New Roman" w:eastAsia="標楷體" w:hAnsi="Times New Roman" w:cs="Times New Roman"/>
                <w:lang w:eastAsia="zh-TW"/>
              </w:rPr>
            </w:pPr>
            <w:r>
              <w:rPr>
                <w:rFonts w:ascii="Times New Roman" w:eastAsia="標楷體" w:hAnsi="Times New Roman" w:cs="Times New Roman" w:hint="eastAsia"/>
                <w:lang w:eastAsia="zh-TW"/>
              </w:rPr>
              <w:t>修訂</w:t>
            </w:r>
            <w:r w:rsidR="00002362">
              <w:rPr>
                <w:rFonts w:ascii="Times New Roman" w:eastAsia="標楷體" w:hAnsi="Times New Roman" w:cs="Times New Roman" w:hint="eastAsia"/>
                <w:lang w:eastAsia="zh-TW"/>
              </w:rPr>
              <w:t>第七條、</w:t>
            </w:r>
            <w:r>
              <w:rPr>
                <w:rFonts w:ascii="Times New Roman" w:eastAsia="標楷體" w:hAnsi="Times New Roman" w:cs="Times New Roman" w:hint="eastAsia"/>
                <w:lang w:eastAsia="zh-TW"/>
              </w:rPr>
              <w:t>第</w:t>
            </w:r>
            <w:r w:rsidR="00D03094">
              <w:rPr>
                <w:rFonts w:ascii="Times New Roman" w:eastAsia="標楷體" w:hAnsi="Times New Roman" w:cs="Times New Roman" w:hint="eastAsia"/>
                <w:lang w:eastAsia="zh-TW"/>
              </w:rPr>
              <w:t>八</w:t>
            </w:r>
            <w:r>
              <w:rPr>
                <w:rFonts w:ascii="Times New Roman" w:eastAsia="標楷體" w:hAnsi="Times New Roman" w:cs="Times New Roman" w:hint="eastAsia"/>
                <w:lang w:eastAsia="zh-TW"/>
              </w:rPr>
              <w:t>條權責單位及職掌</w:t>
            </w:r>
          </w:p>
        </w:tc>
        <w:tc>
          <w:tcPr>
            <w:tcW w:w="1275" w:type="dxa"/>
          </w:tcPr>
          <w:p w14:paraId="6B35362F" w14:textId="77777777" w:rsidR="00C76A20" w:rsidRDefault="00C76A20" w:rsidP="00F608C5">
            <w:pPr>
              <w:rPr>
                <w:rFonts w:ascii="Times New Roman" w:eastAsia="標楷體" w:hAnsi="Times New Roman" w:cs="Times New Roman"/>
              </w:rPr>
            </w:pPr>
            <w:r>
              <w:rPr>
                <w:rFonts w:ascii="Times New Roman" w:eastAsia="標楷體" w:hAnsi="Times New Roman" w:cs="Times New Roman" w:hint="eastAsia"/>
              </w:rPr>
              <w:t>李文桐</w:t>
            </w:r>
          </w:p>
        </w:tc>
        <w:tc>
          <w:tcPr>
            <w:tcW w:w="1134" w:type="dxa"/>
          </w:tcPr>
          <w:p w14:paraId="736CAB86" w14:textId="1FA8EEBB" w:rsidR="00C76A20" w:rsidRDefault="00C76A20" w:rsidP="00F608C5">
            <w:pPr>
              <w:rPr>
                <w:rFonts w:ascii="Times New Roman" w:eastAsia="標楷體" w:hAnsi="Times New Roman" w:cs="Times New Roman"/>
                <w:lang w:eastAsia="zh-TW"/>
              </w:rPr>
            </w:pPr>
            <w:r>
              <w:rPr>
                <w:rFonts w:ascii="Times New Roman" w:eastAsia="標楷體" w:hAnsi="Times New Roman" w:cs="Times New Roman" w:hint="eastAsia"/>
              </w:rPr>
              <w:t>114/9/2</w:t>
            </w:r>
            <w:r w:rsidR="00BA32C6">
              <w:rPr>
                <w:rFonts w:ascii="Times New Roman" w:eastAsia="標楷體" w:hAnsi="Times New Roman" w:cs="Times New Roman" w:hint="eastAsia"/>
                <w:lang w:eastAsia="zh-TW"/>
              </w:rPr>
              <w:t>5</w:t>
            </w:r>
          </w:p>
        </w:tc>
      </w:tr>
      <w:tr w:rsidR="00C76A20" w14:paraId="6BE83FFB" w14:textId="77777777" w:rsidTr="00D03094">
        <w:tc>
          <w:tcPr>
            <w:tcW w:w="704" w:type="dxa"/>
          </w:tcPr>
          <w:p w14:paraId="4A5B2949" w14:textId="77777777" w:rsidR="00C76A20" w:rsidRDefault="00C76A20" w:rsidP="00F608C5">
            <w:pPr>
              <w:rPr>
                <w:rFonts w:ascii="Times New Roman" w:eastAsia="標楷體" w:hAnsi="Times New Roman" w:cs="Times New Roman"/>
              </w:rPr>
            </w:pPr>
          </w:p>
        </w:tc>
        <w:tc>
          <w:tcPr>
            <w:tcW w:w="992" w:type="dxa"/>
          </w:tcPr>
          <w:p w14:paraId="264BB1D5" w14:textId="77777777" w:rsidR="00C76A20" w:rsidRDefault="00C76A20" w:rsidP="00F608C5">
            <w:pPr>
              <w:rPr>
                <w:rFonts w:ascii="Times New Roman" w:eastAsia="標楷體" w:hAnsi="Times New Roman" w:cs="Times New Roman"/>
              </w:rPr>
            </w:pPr>
          </w:p>
        </w:tc>
        <w:tc>
          <w:tcPr>
            <w:tcW w:w="5529" w:type="dxa"/>
          </w:tcPr>
          <w:p w14:paraId="40F209D4" w14:textId="77777777" w:rsidR="00C76A20" w:rsidRDefault="00C76A20" w:rsidP="00F608C5">
            <w:pPr>
              <w:rPr>
                <w:rFonts w:ascii="Times New Roman" w:eastAsia="標楷體" w:hAnsi="Times New Roman" w:cs="Times New Roman"/>
              </w:rPr>
            </w:pPr>
          </w:p>
        </w:tc>
        <w:tc>
          <w:tcPr>
            <w:tcW w:w="1275" w:type="dxa"/>
          </w:tcPr>
          <w:p w14:paraId="206FCE81" w14:textId="77777777" w:rsidR="00C76A20" w:rsidRDefault="00C76A20" w:rsidP="00F608C5">
            <w:pPr>
              <w:rPr>
                <w:rFonts w:ascii="Times New Roman" w:eastAsia="標楷體" w:hAnsi="Times New Roman" w:cs="Times New Roman"/>
              </w:rPr>
            </w:pPr>
          </w:p>
        </w:tc>
        <w:tc>
          <w:tcPr>
            <w:tcW w:w="1134" w:type="dxa"/>
          </w:tcPr>
          <w:p w14:paraId="7C51DF16" w14:textId="77777777" w:rsidR="00C76A20" w:rsidRDefault="00C76A20" w:rsidP="00F608C5">
            <w:pPr>
              <w:rPr>
                <w:rFonts w:ascii="Times New Roman" w:eastAsia="標楷體" w:hAnsi="Times New Roman" w:cs="Times New Roman"/>
              </w:rPr>
            </w:pPr>
          </w:p>
        </w:tc>
      </w:tr>
    </w:tbl>
    <w:p w14:paraId="4718AD08" w14:textId="77777777" w:rsidR="00D85CF5" w:rsidRDefault="00D85CF5" w:rsidP="00037436">
      <w:pPr>
        <w:pStyle w:val="a3"/>
        <w:ind w:left="0"/>
        <w:rPr>
          <w:rFonts w:ascii="標楷體" w:eastAsia="標楷體" w:hAnsi="標楷體"/>
          <w:sz w:val="18"/>
          <w:lang w:eastAsia="zh-TW"/>
        </w:rPr>
      </w:pPr>
    </w:p>
    <w:p w14:paraId="224CE040" w14:textId="77777777" w:rsidR="00D85CF5" w:rsidRDefault="00D85CF5" w:rsidP="00037436">
      <w:pPr>
        <w:pStyle w:val="a3"/>
        <w:ind w:left="0"/>
        <w:rPr>
          <w:rFonts w:ascii="標楷體" w:eastAsia="標楷體" w:hAnsi="標楷體"/>
          <w:sz w:val="18"/>
          <w:lang w:eastAsia="zh-TW"/>
        </w:rPr>
      </w:pPr>
    </w:p>
    <w:p w14:paraId="13C2532C" w14:textId="77777777" w:rsidR="00D85CF5" w:rsidRDefault="00D85CF5" w:rsidP="00037436">
      <w:pPr>
        <w:pStyle w:val="a3"/>
        <w:ind w:left="0"/>
        <w:rPr>
          <w:rFonts w:ascii="標楷體" w:eastAsia="標楷體" w:hAnsi="標楷體"/>
          <w:sz w:val="18"/>
          <w:lang w:eastAsia="zh-TW"/>
        </w:rPr>
      </w:pPr>
    </w:p>
    <w:p w14:paraId="38225343" w14:textId="77777777" w:rsidR="00D85CF5" w:rsidRPr="00D41EC4" w:rsidRDefault="00D85CF5" w:rsidP="00037436">
      <w:pPr>
        <w:pStyle w:val="a3"/>
        <w:ind w:left="0"/>
        <w:rPr>
          <w:rFonts w:ascii="標楷體" w:eastAsia="標楷體" w:hAnsi="標楷體"/>
          <w:sz w:val="18"/>
          <w:lang w:eastAsia="zh-TW"/>
        </w:rPr>
      </w:pPr>
    </w:p>
    <w:p w14:paraId="22145096" w14:textId="77777777" w:rsidR="00037436" w:rsidRPr="00D41EC4" w:rsidRDefault="00037436" w:rsidP="00037436">
      <w:pPr>
        <w:pStyle w:val="a3"/>
        <w:spacing w:before="52"/>
        <w:rPr>
          <w:rFonts w:ascii="標楷體" w:eastAsia="標楷體" w:hAnsi="標楷體"/>
          <w:lang w:eastAsia="zh-TW"/>
        </w:rPr>
      </w:pPr>
      <w:r w:rsidRPr="00D41EC4">
        <w:rPr>
          <w:rFonts w:ascii="標楷體" w:eastAsia="標楷體" w:hAnsi="標楷體"/>
          <w:spacing w:val="20"/>
          <w:u w:val="single"/>
          <w:lang w:eastAsia="zh-TW"/>
        </w:rPr>
        <w:t>第一章 總則</w:t>
      </w:r>
    </w:p>
    <w:p w14:paraId="00645A38" w14:textId="77777777" w:rsidR="00037436" w:rsidRPr="00D41EC4" w:rsidRDefault="00037436" w:rsidP="00037436">
      <w:pPr>
        <w:pStyle w:val="a3"/>
        <w:spacing w:before="7"/>
        <w:ind w:left="0"/>
        <w:rPr>
          <w:rFonts w:ascii="標楷體" w:eastAsia="標楷體" w:hAnsi="標楷體"/>
          <w:sz w:val="10"/>
          <w:lang w:eastAsia="zh-TW"/>
        </w:rPr>
      </w:pPr>
    </w:p>
    <w:p w14:paraId="24E5D403" w14:textId="77777777" w:rsidR="00037436" w:rsidRPr="00D41EC4" w:rsidRDefault="00037436" w:rsidP="00037436">
      <w:pPr>
        <w:pStyle w:val="a3"/>
        <w:spacing w:before="52"/>
        <w:rPr>
          <w:rFonts w:ascii="標楷體" w:eastAsia="標楷體" w:hAnsi="標楷體"/>
          <w:lang w:eastAsia="zh-TW"/>
        </w:rPr>
      </w:pPr>
      <w:r w:rsidRPr="00D41EC4">
        <w:rPr>
          <w:rFonts w:ascii="標楷體" w:eastAsia="標楷體" w:hAnsi="標楷體"/>
          <w:u w:val="single"/>
          <w:lang w:eastAsia="zh-TW"/>
        </w:rPr>
        <w:t>第一條</w:t>
      </w:r>
    </w:p>
    <w:p w14:paraId="20033D60" w14:textId="77777777" w:rsidR="00037436" w:rsidRPr="00D41EC4" w:rsidRDefault="00037436" w:rsidP="00037436">
      <w:pPr>
        <w:pStyle w:val="a3"/>
        <w:spacing w:before="11"/>
        <w:ind w:left="0"/>
        <w:rPr>
          <w:rFonts w:ascii="標楷體" w:eastAsia="標楷體" w:hAnsi="標楷體"/>
          <w:sz w:val="10"/>
          <w:lang w:eastAsia="zh-TW"/>
        </w:rPr>
      </w:pPr>
    </w:p>
    <w:p w14:paraId="37565C46" w14:textId="77777777" w:rsidR="00037436" w:rsidRPr="00D41EC4" w:rsidRDefault="00037436" w:rsidP="00037436">
      <w:pPr>
        <w:pStyle w:val="a3"/>
        <w:spacing w:before="53" w:line="261" w:lineRule="auto"/>
        <w:ind w:right="257"/>
        <w:rPr>
          <w:rFonts w:ascii="標楷體" w:eastAsia="標楷體" w:hAnsi="標楷體"/>
          <w:lang w:eastAsia="zh-TW"/>
        </w:rPr>
      </w:pPr>
      <w:r w:rsidRPr="00D41EC4">
        <w:rPr>
          <w:rFonts w:ascii="標楷體" w:eastAsia="標楷體" w:hAnsi="標楷體"/>
          <w:spacing w:val="-1"/>
          <w:lang w:eastAsia="zh-TW"/>
        </w:rPr>
        <w:t>本公司為善盡企業社會責任，並促進經濟、社會與環境生態之平衡及永續發展，訂定本守</w:t>
      </w:r>
      <w:r w:rsidRPr="00D41EC4">
        <w:rPr>
          <w:rFonts w:ascii="標楷體" w:eastAsia="標楷體" w:hAnsi="標楷體"/>
          <w:lang w:eastAsia="zh-TW"/>
        </w:rPr>
        <w:t>則，以資遵循。</w:t>
      </w:r>
    </w:p>
    <w:p w14:paraId="071EBF73" w14:textId="77777777" w:rsidR="00037436" w:rsidRPr="00D41EC4" w:rsidRDefault="00037436" w:rsidP="00037436">
      <w:pPr>
        <w:pStyle w:val="a3"/>
        <w:ind w:left="0"/>
        <w:rPr>
          <w:rFonts w:ascii="標楷體" w:eastAsia="標楷體" w:hAnsi="標楷體"/>
          <w:lang w:eastAsia="zh-TW"/>
        </w:rPr>
      </w:pPr>
    </w:p>
    <w:p w14:paraId="41A36656" w14:textId="77777777" w:rsidR="00037436" w:rsidRPr="00D41EC4" w:rsidRDefault="00037436" w:rsidP="00037436">
      <w:pPr>
        <w:pStyle w:val="a3"/>
        <w:spacing w:before="165"/>
        <w:rPr>
          <w:rFonts w:ascii="標楷體" w:eastAsia="標楷體" w:hAnsi="標楷體"/>
          <w:lang w:eastAsia="zh-TW"/>
        </w:rPr>
      </w:pPr>
      <w:r w:rsidRPr="00D41EC4">
        <w:rPr>
          <w:rFonts w:ascii="標楷體" w:eastAsia="標楷體" w:hAnsi="標楷體"/>
          <w:u w:val="single"/>
          <w:lang w:eastAsia="zh-TW"/>
        </w:rPr>
        <w:t>第二條</w:t>
      </w:r>
    </w:p>
    <w:p w14:paraId="3499B6A0" w14:textId="77777777" w:rsidR="00037436" w:rsidRPr="00D41EC4" w:rsidRDefault="00037436" w:rsidP="00037436">
      <w:pPr>
        <w:pStyle w:val="a3"/>
        <w:spacing w:before="11"/>
        <w:ind w:left="0"/>
        <w:rPr>
          <w:rFonts w:ascii="標楷體" w:eastAsia="標楷體" w:hAnsi="標楷體"/>
          <w:sz w:val="10"/>
          <w:lang w:eastAsia="zh-TW"/>
        </w:rPr>
      </w:pPr>
    </w:p>
    <w:p w14:paraId="07FFF99C" w14:textId="77777777" w:rsidR="00037436" w:rsidRPr="00D41EC4" w:rsidRDefault="00037436" w:rsidP="00037436">
      <w:pPr>
        <w:pStyle w:val="a3"/>
        <w:spacing w:before="52" w:line="264" w:lineRule="auto"/>
        <w:ind w:right="255"/>
        <w:jc w:val="both"/>
        <w:rPr>
          <w:rFonts w:ascii="標楷體" w:eastAsia="標楷體" w:hAnsi="標楷體"/>
          <w:lang w:eastAsia="zh-TW"/>
        </w:rPr>
      </w:pPr>
      <w:r w:rsidRPr="00D41EC4">
        <w:rPr>
          <w:rFonts w:ascii="標楷體" w:eastAsia="標楷體" w:hAnsi="標楷體"/>
          <w:spacing w:val="-1"/>
          <w:lang w:eastAsia="zh-TW"/>
        </w:rPr>
        <w:t>本守則之範圍包括本公司企業之整體營運活動。本公司於從事企業經營之同時，需積極實踐企業社會責任，以符合平衡環境、社會及公司治理發展之國際趨勢，並透過企業公民擔當，提升國家經濟貢獻，改善員工、社區及社會之生活品質，促進以企業責任為本之競爭</w:t>
      </w:r>
      <w:r w:rsidRPr="00D41EC4">
        <w:rPr>
          <w:rFonts w:ascii="標楷體" w:eastAsia="標楷體" w:hAnsi="標楷體"/>
          <w:lang w:eastAsia="zh-TW"/>
        </w:rPr>
        <w:t>優勢。</w:t>
      </w:r>
    </w:p>
    <w:p w14:paraId="02179537" w14:textId="77777777" w:rsidR="00037436" w:rsidRPr="00D41EC4" w:rsidRDefault="00037436" w:rsidP="00037436">
      <w:pPr>
        <w:pStyle w:val="a3"/>
        <w:ind w:left="0"/>
        <w:rPr>
          <w:rFonts w:ascii="標楷體" w:eastAsia="標楷體" w:hAnsi="標楷體"/>
          <w:lang w:eastAsia="zh-TW"/>
        </w:rPr>
      </w:pPr>
    </w:p>
    <w:p w14:paraId="5DC413A7" w14:textId="77777777" w:rsidR="00037436" w:rsidRPr="00D41EC4" w:rsidRDefault="00037436" w:rsidP="00037436">
      <w:pPr>
        <w:pStyle w:val="a3"/>
        <w:spacing w:before="160"/>
        <w:rPr>
          <w:rFonts w:ascii="標楷體" w:eastAsia="標楷體" w:hAnsi="標楷體"/>
          <w:lang w:eastAsia="zh-TW"/>
        </w:rPr>
      </w:pPr>
      <w:r w:rsidRPr="00D41EC4">
        <w:rPr>
          <w:rFonts w:ascii="標楷體" w:eastAsia="標楷體" w:hAnsi="標楷體"/>
          <w:u w:val="single"/>
          <w:lang w:eastAsia="zh-TW"/>
        </w:rPr>
        <w:t>第三條</w:t>
      </w:r>
    </w:p>
    <w:p w14:paraId="4632E21C" w14:textId="77777777" w:rsidR="00037436" w:rsidRPr="00D41EC4" w:rsidRDefault="00037436" w:rsidP="00037436">
      <w:pPr>
        <w:pStyle w:val="a3"/>
        <w:spacing w:before="11"/>
        <w:ind w:left="0"/>
        <w:rPr>
          <w:rFonts w:ascii="標楷體" w:eastAsia="標楷體" w:hAnsi="標楷體"/>
          <w:sz w:val="10"/>
          <w:lang w:eastAsia="zh-TW"/>
        </w:rPr>
      </w:pPr>
    </w:p>
    <w:p w14:paraId="291920FE" w14:textId="77777777" w:rsidR="00037436" w:rsidRPr="00D41EC4" w:rsidRDefault="00037436" w:rsidP="00037436">
      <w:pPr>
        <w:pStyle w:val="a3"/>
        <w:spacing w:before="52" w:line="261" w:lineRule="auto"/>
        <w:ind w:right="254"/>
        <w:rPr>
          <w:rFonts w:ascii="標楷體" w:eastAsia="標楷體" w:hAnsi="標楷體"/>
          <w:lang w:eastAsia="zh-TW"/>
        </w:rPr>
      </w:pPr>
      <w:r w:rsidRPr="00D41EC4">
        <w:rPr>
          <w:rFonts w:ascii="標楷體" w:eastAsia="標楷體" w:hAnsi="標楷體"/>
          <w:spacing w:val="-1"/>
          <w:lang w:eastAsia="zh-TW"/>
        </w:rPr>
        <w:t>本公司履行企業社會責任，應本於尊重社會倫理與注意其他利害關係人之權益，在追求永</w:t>
      </w:r>
      <w:r w:rsidRPr="00D41EC4">
        <w:rPr>
          <w:rFonts w:ascii="標楷體" w:eastAsia="標楷體" w:hAnsi="標楷體"/>
          <w:lang w:eastAsia="zh-TW"/>
        </w:rPr>
        <w:t>續經營與獲利之同時，重視環境、社會與公司治理之因素，並將其納入公司之管理與營</w:t>
      </w:r>
      <w:r w:rsidRPr="00D41EC4">
        <w:rPr>
          <w:rFonts w:ascii="標楷體" w:eastAsia="標楷體" w:hAnsi="標楷體"/>
          <w:spacing w:val="1"/>
          <w:lang w:eastAsia="zh-TW"/>
        </w:rPr>
        <w:t xml:space="preserve"> </w:t>
      </w:r>
      <w:r w:rsidRPr="00D41EC4">
        <w:rPr>
          <w:rFonts w:ascii="標楷體" w:eastAsia="標楷體" w:hAnsi="標楷體"/>
          <w:lang w:eastAsia="zh-TW"/>
        </w:rPr>
        <w:t>運。</w:t>
      </w:r>
    </w:p>
    <w:p w14:paraId="44137B6D" w14:textId="77777777" w:rsidR="00037436" w:rsidRPr="00D41EC4" w:rsidRDefault="00037436" w:rsidP="00037436">
      <w:pPr>
        <w:pStyle w:val="a3"/>
        <w:ind w:left="0"/>
        <w:rPr>
          <w:rFonts w:ascii="標楷體" w:eastAsia="標楷體" w:hAnsi="標楷體"/>
          <w:lang w:eastAsia="zh-TW"/>
        </w:rPr>
      </w:pPr>
    </w:p>
    <w:p w14:paraId="3A72E58E" w14:textId="77777777" w:rsidR="00037436" w:rsidRPr="00D41EC4" w:rsidRDefault="00037436" w:rsidP="00037436">
      <w:pPr>
        <w:pStyle w:val="a3"/>
        <w:spacing w:before="171"/>
        <w:rPr>
          <w:rFonts w:ascii="標楷體" w:eastAsia="標楷體" w:hAnsi="標楷體"/>
          <w:lang w:eastAsia="zh-TW"/>
        </w:rPr>
      </w:pPr>
      <w:r w:rsidRPr="00D41EC4">
        <w:rPr>
          <w:rFonts w:ascii="標楷體" w:eastAsia="標楷體" w:hAnsi="標楷體"/>
          <w:u w:val="single"/>
          <w:lang w:eastAsia="zh-TW"/>
        </w:rPr>
        <w:t>第四條</w:t>
      </w:r>
    </w:p>
    <w:p w14:paraId="64DD5412" w14:textId="77777777" w:rsidR="00037436" w:rsidRPr="00D41EC4" w:rsidRDefault="00037436" w:rsidP="00037436">
      <w:pPr>
        <w:pStyle w:val="a3"/>
        <w:spacing w:before="125" w:line="242" w:lineRule="auto"/>
        <w:ind w:left="480" w:right="4335" w:hanging="360"/>
        <w:rPr>
          <w:rFonts w:ascii="標楷體" w:eastAsia="標楷體" w:hAnsi="標楷體"/>
          <w:lang w:eastAsia="zh-TW"/>
        </w:rPr>
      </w:pPr>
      <w:r w:rsidRPr="00D41EC4">
        <w:rPr>
          <w:rFonts w:ascii="標楷體" w:eastAsia="標楷體" w:hAnsi="標楷體"/>
          <w:spacing w:val="-1"/>
          <w:lang w:eastAsia="zh-TW"/>
        </w:rPr>
        <w:t>本公司對企業社會責任之實踐，依下列原則為之：</w:t>
      </w:r>
      <w:r w:rsidRPr="00D41EC4">
        <w:rPr>
          <w:rFonts w:ascii="標楷體" w:eastAsia="標楷體" w:hAnsi="標楷體"/>
          <w:spacing w:val="-117"/>
          <w:lang w:eastAsia="zh-TW"/>
        </w:rPr>
        <w:t xml:space="preserve"> </w:t>
      </w:r>
      <w:r w:rsidRPr="00D41EC4">
        <w:rPr>
          <w:rFonts w:ascii="標楷體" w:eastAsia="標楷體" w:hAnsi="標楷體"/>
          <w:spacing w:val="-8"/>
          <w:lang w:eastAsia="zh-TW"/>
        </w:rPr>
        <w:t>一、 落實推動公司治理。</w:t>
      </w:r>
    </w:p>
    <w:p w14:paraId="19EF2E6D" w14:textId="77777777" w:rsidR="00037436" w:rsidRPr="00D41EC4" w:rsidRDefault="00037436" w:rsidP="00037436">
      <w:pPr>
        <w:pStyle w:val="a3"/>
        <w:spacing w:before="3" w:line="242" w:lineRule="auto"/>
        <w:ind w:left="480" w:right="7034"/>
        <w:rPr>
          <w:rFonts w:ascii="標楷體" w:eastAsia="標楷體" w:hAnsi="標楷體"/>
          <w:lang w:eastAsia="zh-TW"/>
        </w:rPr>
      </w:pPr>
      <w:r w:rsidRPr="00D41EC4">
        <w:rPr>
          <w:rFonts w:ascii="標楷體" w:eastAsia="標楷體" w:hAnsi="標楷體"/>
          <w:w w:val="95"/>
          <w:lang w:eastAsia="zh-TW"/>
        </w:rPr>
        <w:t>二、 發展永續環境。三、 維護社會公益。</w:t>
      </w:r>
    </w:p>
    <w:p w14:paraId="07D4D70E" w14:textId="77777777" w:rsidR="00037436" w:rsidRPr="00D41EC4" w:rsidRDefault="00037436" w:rsidP="00037436">
      <w:pPr>
        <w:pStyle w:val="a3"/>
        <w:spacing w:before="2"/>
        <w:ind w:left="480"/>
        <w:rPr>
          <w:rFonts w:ascii="標楷體" w:eastAsia="標楷體" w:hAnsi="標楷體"/>
          <w:lang w:eastAsia="zh-TW"/>
        </w:rPr>
      </w:pPr>
      <w:r w:rsidRPr="00D41EC4">
        <w:rPr>
          <w:rFonts w:ascii="標楷體" w:eastAsia="標楷體" w:hAnsi="標楷體"/>
          <w:spacing w:val="-8"/>
          <w:lang w:eastAsia="zh-TW"/>
        </w:rPr>
        <w:t>四、 加強企業社會責任資訊揭露。</w:t>
      </w:r>
    </w:p>
    <w:p w14:paraId="0B4AE432" w14:textId="77777777" w:rsidR="00037436" w:rsidRPr="00D41EC4" w:rsidRDefault="00037436" w:rsidP="00037436">
      <w:pPr>
        <w:pStyle w:val="a3"/>
        <w:spacing w:before="2"/>
        <w:ind w:left="0"/>
        <w:rPr>
          <w:rFonts w:ascii="標楷體" w:eastAsia="標楷體" w:hAnsi="標楷體"/>
          <w:sz w:val="34"/>
          <w:lang w:eastAsia="zh-TW"/>
        </w:rPr>
      </w:pPr>
    </w:p>
    <w:p w14:paraId="5320F6CE" w14:textId="77777777" w:rsidR="00037436" w:rsidRPr="00D41EC4" w:rsidRDefault="00037436" w:rsidP="00037436">
      <w:pPr>
        <w:pStyle w:val="a3"/>
        <w:rPr>
          <w:rFonts w:ascii="標楷體" w:eastAsia="標楷體" w:hAnsi="標楷體"/>
          <w:lang w:eastAsia="zh-TW"/>
        </w:rPr>
      </w:pPr>
      <w:r w:rsidRPr="00D41EC4">
        <w:rPr>
          <w:rFonts w:ascii="標楷體" w:eastAsia="標楷體" w:hAnsi="標楷體"/>
          <w:u w:val="single"/>
          <w:lang w:eastAsia="zh-TW"/>
        </w:rPr>
        <w:t>第五條</w:t>
      </w:r>
    </w:p>
    <w:p w14:paraId="32A90FDC" w14:textId="77777777" w:rsidR="00037436" w:rsidRPr="00D41EC4" w:rsidRDefault="00037436" w:rsidP="00037436">
      <w:pPr>
        <w:pStyle w:val="a3"/>
        <w:spacing w:before="124" w:line="242" w:lineRule="auto"/>
        <w:ind w:right="257"/>
        <w:jc w:val="both"/>
        <w:rPr>
          <w:rFonts w:ascii="標楷體" w:eastAsia="標楷體" w:hAnsi="標楷體"/>
          <w:lang w:eastAsia="zh-TW"/>
        </w:rPr>
      </w:pPr>
      <w:r w:rsidRPr="00D41EC4">
        <w:rPr>
          <w:rFonts w:ascii="標楷體" w:eastAsia="標楷體" w:hAnsi="標楷體"/>
          <w:spacing w:val="-1"/>
          <w:lang w:eastAsia="zh-TW"/>
        </w:rPr>
        <w:t>本公司參考國內外企業社會責任之發展趨勢與企業核心業務之關聯性、公司本身整體營運活動對利害關係人之影響等，</w:t>
      </w:r>
      <w:r w:rsidRPr="00C91C28">
        <w:rPr>
          <w:rFonts w:ascii="標楷體" w:eastAsia="標楷體" w:hAnsi="標楷體"/>
          <w:spacing w:val="-1"/>
          <w:lang w:eastAsia="zh-TW"/>
        </w:rPr>
        <w:t>訂定企業社會責任政策、制度或相關管理方針及具體推動計</w:t>
      </w:r>
      <w:r w:rsidRPr="00C91C28">
        <w:rPr>
          <w:rFonts w:ascii="標楷體" w:eastAsia="標楷體" w:hAnsi="標楷體"/>
          <w:lang w:eastAsia="zh-TW"/>
        </w:rPr>
        <w:t>畫</w:t>
      </w:r>
      <w:r w:rsidRPr="00D41EC4">
        <w:rPr>
          <w:rFonts w:ascii="標楷體" w:eastAsia="標楷體" w:hAnsi="標楷體"/>
          <w:lang w:eastAsia="zh-TW"/>
        </w:rPr>
        <w:t>，經董事會通過後，並提股東會報告。</w:t>
      </w:r>
    </w:p>
    <w:p w14:paraId="1AD2284A" w14:textId="77777777" w:rsidR="00037436" w:rsidRPr="00D41EC4" w:rsidRDefault="00037436" w:rsidP="00037436">
      <w:pPr>
        <w:pStyle w:val="a3"/>
        <w:spacing w:before="5"/>
        <w:rPr>
          <w:rFonts w:ascii="標楷體" w:eastAsia="標楷體" w:hAnsi="標楷體"/>
          <w:lang w:eastAsia="zh-TW"/>
        </w:rPr>
      </w:pPr>
      <w:r w:rsidRPr="00D41EC4">
        <w:rPr>
          <w:rFonts w:ascii="標楷體" w:eastAsia="標楷體" w:hAnsi="標楷體"/>
          <w:lang w:eastAsia="zh-TW"/>
        </w:rPr>
        <w:t>股東提出涉及企業社會責任之相關議案時，公司董事會宜審酌列為股東會議案。</w:t>
      </w:r>
    </w:p>
    <w:p w14:paraId="0B606FA9" w14:textId="77777777" w:rsidR="00037436" w:rsidRPr="00D41EC4" w:rsidRDefault="00037436" w:rsidP="00037436">
      <w:pPr>
        <w:rPr>
          <w:rFonts w:ascii="標楷體" w:eastAsia="標楷體" w:hAnsi="標楷體"/>
          <w:lang w:eastAsia="zh-TW"/>
        </w:rPr>
        <w:sectPr w:rsidR="00037436" w:rsidRPr="00D41EC4" w:rsidSect="00037436">
          <w:headerReference w:type="even" r:id="rId6"/>
          <w:headerReference w:type="default" r:id="rId7"/>
          <w:footerReference w:type="even" r:id="rId8"/>
          <w:footerReference w:type="default" r:id="rId9"/>
          <w:headerReference w:type="first" r:id="rId10"/>
          <w:footerReference w:type="first" r:id="rId11"/>
          <w:pgSz w:w="12240" w:h="15840"/>
          <w:pgMar w:top="1900" w:right="1180" w:bottom="280" w:left="1320" w:header="725" w:footer="720" w:gutter="0"/>
          <w:pgNumType w:start="1"/>
          <w:cols w:space="720"/>
        </w:sectPr>
      </w:pPr>
    </w:p>
    <w:p w14:paraId="0DA85288" w14:textId="77777777" w:rsidR="00037436" w:rsidRPr="00D41EC4" w:rsidRDefault="00037436" w:rsidP="00037436">
      <w:pPr>
        <w:pStyle w:val="a3"/>
        <w:spacing w:before="2"/>
        <w:ind w:left="0"/>
        <w:rPr>
          <w:rFonts w:ascii="標楷體" w:eastAsia="標楷體" w:hAnsi="標楷體"/>
          <w:sz w:val="16"/>
          <w:lang w:eastAsia="zh-TW"/>
        </w:rPr>
      </w:pPr>
    </w:p>
    <w:p w14:paraId="0D72DE5C" w14:textId="77777777" w:rsidR="00037436" w:rsidRPr="00D41EC4" w:rsidRDefault="00037436" w:rsidP="00037436">
      <w:pPr>
        <w:pStyle w:val="a3"/>
        <w:spacing w:before="52"/>
        <w:rPr>
          <w:rFonts w:ascii="標楷體" w:eastAsia="標楷體" w:hAnsi="標楷體"/>
          <w:lang w:eastAsia="zh-TW"/>
        </w:rPr>
      </w:pPr>
      <w:r w:rsidRPr="00D41EC4">
        <w:rPr>
          <w:rFonts w:ascii="標楷體" w:eastAsia="標楷體" w:hAnsi="標楷體"/>
          <w:spacing w:val="8"/>
          <w:u w:val="single"/>
          <w:lang w:eastAsia="zh-TW"/>
        </w:rPr>
        <w:t>第二章 落實推動公司治理</w:t>
      </w:r>
    </w:p>
    <w:p w14:paraId="0AC936AF" w14:textId="77777777" w:rsidR="00037436" w:rsidRPr="00D41EC4" w:rsidRDefault="00037436" w:rsidP="00037436">
      <w:pPr>
        <w:pStyle w:val="a3"/>
        <w:spacing w:before="7"/>
        <w:ind w:left="0"/>
        <w:rPr>
          <w:rFonts w:ascii="標楷體" w:eastAsia="標楷體" w:hAnsi="標楷體"/>
          <w:sz w:val="10"/>
          <w:lang w:eastAsia="zh-TW"/>
        </w:rPr>
      </w:pPr>
    </w:p>
    <w:p w14:paraId="64438115" w14:textId="77777777" w:rsidR="00037436" w:rsidRPr="00D41EC4" w:rsidRDefault="00037436" w:rsidP="00037436">
      <w:pPr>
        <w:pStyle w:val="a3"/>
        <w:spacing w:before="52"/>
        <w:rPr>
          <w:rFonts w:ascii="標楷體" w:eastAsia="標楷體" w:hAnsi="標楷體"/>
          <w:lang w:eastAsia="zh-TW"/>
        </w:rPr>
      </w:pPr>
      <w:r w:rsidRPr="00D41EC4">
        <w:rPr>
          <w:rFonts w:ascii="標楷體" w:eastAsia="標楷體" w:hAnsi="標楷體"/>
          <w:u w:val="single"/>
          <w:lang w:eastAsia="zh-TW"/>
        </w:rPr>
        <w:t>第六條</w:t>
      </w:r>
    </w:p>
    <w:p w14:paraId="0CBBF499" w14:textId="77777777" w:rsidR="00037436" w:rsidRPr="00D41EC4" w:rsidRDefault="00037436" w:rsidP="00037436">
      <w:pPr>
        <w:pStyle w:val="a3"/>
        <w:spacing w:before="11"/>
        <w:ind w:left="0"/>
        <w:rPr>
          <w:rFonts w:ascii="標楷體" w:eastAsia="標楷體" w:hAnsi="標楷體"/>
          <w:sz w:val="10"/>
          <w:lang w:eastAsia="zh-TW"/>
        </w:rPr>
      </w:pPr>
    </w:p>
    <w:p w14:paraId="21A34FA0" w14:textId="77777777" w:rsidR="00037436" w:rsidRPr="00D41EC4" w:rsidRDefault="00037436" w:rsidP="00037436">
      <w:pPr>
        <w:pStyle w:val="a3"/>
        <w:spacing w:before="53" w:line="261" w:lineRule="auto"/>
        <w:ind w:right="254"/>
        <w:rPr>
          <w:rFonts w:ascii="標楷體" w:eastAsia="標楷體" w:hAnsi="標楷體"/>
          <w:lang w:eastAsia="zh-TW"/>
        </w:rPr>
      </w:pPr>
      <w:r w:rsidRPr="00D41EC4">
        <w:rPr>
          <w:rFonts w:ascii="標楷體" w:eastAsia="標楷體" w:hAnsi="標楷體"/>
          <w:spacing w:val="-1"/>
          <w:lang w:eastAsia="zh-TW"/>
        </w:rPr>
        <w:t>本公司遵循上市上櫃公司治理實務守則及上市上櫃公司訂定道德行為準則參考範例，建置</w:t>
      </w:r>
      <w:r w:rsidRPr="00D41EC4">
        <w:rPr>
          <w:rFonts w:ascii="標楷體" w:eastAsia="標楷體" w:hAnsi="標楷體"/>
          <w:lang w:eastAsia="zh-TW"/>
        </w:rPr>
        <w:t>有效之公司治理架構及相關道德標準及事項，以健全公司治理。</w:t>
      </w:r>
    </w:p>
    <w:p w14:paraId="11326FE4" w14:textId="77777777" w:rsidR="00037436" w:rsidRPr="00D41EC4" w:rsidRDefault="00037436" w:rsidP="00037436">
      <w:pPr>
        <w:pStyle w:val="a3"/>
        <w:ind w:left="0"/>
        <w:rPr>
          <w:rFonts w:ascii="標楷體" w:eastAsia="標楷體" w:hAnsi="標楷體"/>
          <w:lang w:eastAsia="zh-TW"/>
        </w:rPr>
      </w:pPr>
    </w:p>
    <w:p w14:paraId="56FB2B3C" w14:textId="77777777" w:rsidR="00037436" w:rsidRPr="00D41EC4" w:rsidRDefault="00037436" w:rsidP="00037436">
      <w:pPr>
        <w:pStyle w:val="a3"/>
        <w:spacing w:before="1"/>
        <w:ind w:left="0"/>
        <w:rPr>
          <w:rFonts w:ascii="標楷體" w:eastAsia="標楷體" w:hAnsi="標楷體"/>
          <w:sz w:val="21"/>
          <w:lang w:eastAsia="zh-TW"/>
        </w:rPr>
      </w:pPr>
    </w:p>
    <w:p w14:paraId="7CB6797B" w14:textId="77777777" w:rsidR="00037436" w:rsidRPr="00D41EC4" w:rsidRDefault="00037436" w:rsidP="00037436">
      <w:pPr>
        <w:pStyle w:val="a3"/>
        <w:rPr>
          <w:rFonts w:ascii="標楷體" w:eastAsia="標楷體" w:hAnsi="標楷體"/>
          <w:lang w:eastAsia="zh-TW"/>
        </w:rPr>
      </w:pPr>
      <w:r w:rsidRPr="00D41EC4">
        <w:rPr>
          <w:rFonts w:ascii="標楷體" w:eastAsia="標楷體" w:hAnsi="標楷體"/>
          <w:u w:val="single"/>
          <w:lang w:eastAsia="zh-TW"/>
        </w:rPr>
        <w:t>第七條</w:t>
      </w:r>
    </w:p>
    <w:p w14:paraId="7F5F57F8" w14:textId="77777777" w:rsidR="00037436" w:rsidRPr="00D41EC4" w:rsidRDefault="00037436" w:rsidP="00037436">
      <w:pPr>
        <w:pStyle w:val="a3"/>
        <w:spacing w:before="125" w:line="242" w:lineRule="auto"/>
        <w:ind w:right="257"/>
        <w:rPr>
          <w:rFonts w:ascii="標楷體" w:eastAsia="標楷體" w:hAnsi="標楷體"/>
          <w:lang w:eastAsia="zh-TW"/>
        </w:rPr>
      </w:pPr>
      <w:r w:rsidRPr="00D41EC4">
        <w:rPr>
          <w:rFonts w:ascii="標楷體" w:eastAsia="標楷體" w:hAnsi="標楷體"/>
          <w:spacing w:val="-1"/>
          <w:lang w:eastAsia="zh-TW"/>
        </w:rPr>
        <w:t>本公司之董事會應盡善良管理人之注意義務，以督促企業實踐社會責任，並定期檢討其實</w:t>
      </w:r>
      <w:r w:rsidRPr="00D41EC4">
        <w:rPr>
          <w:rFonts w:ascii="標楷體" w:eastAsia="標楷體" w:hAnsi="標楷體"/>
          <w:lang w:eastAsia="zh-TW"/>
        </w:rPr>
        <w:t>施成效及持續改進，確保企業社會責任政策之落實。</w:t>
      </w:r>
    </w:p>
    <w:p w14:paraId="07BEC1B4" w14:textId="77777777" w:rsidR="00037436" w:rsidRPr="00D41EC4" w:rsidRDefault="00037436" w:rsidP="00037436">
      <w:pPr>
        <w:pStyle w:val="a3"/>
        <w:spacing w:before="3"/>
        <w:rPr>
          <w:rFonts w:ascii="標楷體" w:eastAsia="標楷體" w:hAnsi="標楷體"/>
          <w:lang w:eastAsia="zh-TW"/>
        </w:rPr>
      </w:pPr>
      <w:r w:rsidRPr="00D41EC4">
        <w:rPr>
          <w:rFonts w:ascii="標楷體" w:eastAsia="標楷體" w:hAnsi="標楷體"/>
          <w:lang w:eastAsia="zh-TW"/>
        </w:rPr>
        <w:t>本公司之董事會於公司履行企業社會責任時，宜包括下列事項：</w:t>
      </w:r>
    </w:p>
    <w:p w14:paraId="3C19CC90" w14:textId="77777777" w:rsidR="00037436" w:rsidRPr="00D41EC4" w:rsidRDefault="00037436" w:rsidP="00037436">
      <w:pPr>
        <w:pStyle w:val="a3"/>
        <w:spacing w:before="5" w:line="242" w:lineRule="auto"/>
        <w:ind w:left="389" w:right="314"/>
        <w:rPr>
          <w:rFonts w:ascii="標楷體" w:eastAsia="標楷體" w:hAnsi="標楷體"/>
          <w:lang w:eastAsia="zh-TW"/>
        </w:rPr>
      </w:pPr>
      <w:r w:rsidRPr="00D41EC4">
        <w:rPr>
          <w:rFonts w:ascii="標楷體" w:eastAsia="標楷體" w:hAnsi="標楷體"/>
          <w:lang w:eastAsia="zh-TW"/>
        </w:rPr>
        <w:t>一、 提出企業社會責任使命或願景，制定企業社會責任政策、制度或相關管理方針。二、 將企業社會責任納入公司之營運活動與發展方向，並核定企業社會責任之具體推</w:t>
      </w:r>
    </w:p>
    <w:p w14:paraId="44C996AA" w14:textId="77777777" w:rsidR="00037436" w:rsidRPr="00D41EC4" w:rsidRDefault="00037436" w:rsidP="00037436">
      <w:pPr>
        <w:pStyle w:val="a3"/>
        <w:spacing w:before="7"/>
        <w:ind w:left="1023"/>
        <w:rPr>
          <w:rFonts w:ascii="標楷體" w:eastAsia="標楷體" w:hAnsi="標楷體"/>
          <w:lang w:eastAsia="zh-TW"/>
        </w:rPr>
      </w:pPr>
      <w:r w:rsidRPr="00D41EC4">
        <w:rPr>
          <w:rFonts w:ascii="標楷體" w:eastAsia="標楷體" w:hAnsi="標楷體"/>
          <w:lang w:eastAsia="zh-TW"/>
        </w:rPr>
        <w:t>動計畫。</w:t>
      </w:r>
    </w:p>
    <w:p w14:paraId="04A5D63F" w14:textId="77777777" w:rsidR="00037436" w:rsidRPr="00D41EC4" w:rsidRDefault="00037436" w:rsidP="00037436">
      <w:pPr>
        <w:pStyle w:val="a3"/>
        <w:spacing w:before="5"/>
        <w:ind w:left="389"/>
        <w:rPr>
          <w:rFonts w:ascii="標楷體" w:eastAsia="標楷體" w:hAnsi="標楷體"/>
          <w:lang w:eastAsia="zh-TW"/>
        </w:rPr>
      </w:pPr>
      <w:r w:rsidRPr="00D41EC4">
        <w:rPr>
          <w:rFonts w:ascii="標楷體" w:eastAsia="標楷體" w:hAnsi="標楷體"/>
          <w:lang w:eastAsia="zh-TW"/>
        </w:rPr>
        <w:t>三、 確保企業社會責任相關資訊揭露之即時性與正確性。</w:t>
      </w:r>
    </w:p>
    <w:p w14:paraId="6918E43C" w14:textId="77777777" w:rsidR="00037436" w:rsidRPr="00D41EC4" w:rsidRDefault="00037436" w:rsidP="00037436">
      <w:pPr>
        <w:pStyle w:val="a3"/>
        <w:spacing w:before="1"/>
        <w:ind w:left="0"/>
        <w:rPr>
          <w:rFonts w:ascii="標楷體" w:eastAsia="標楷體" w:hAnsi="標楷體"/>
          <w:sz w:val="34"/>
          <w:lang w:eastAsia="zh-TW"/>
        </w:rPr>
      </w:pPr>
    </w:p>
    <w:p w14:paraId="7AF8B838" w14:textId="5B823BB8" w:rsidR="00037436" w:rsidRPr="001476B5" w:rsidRDefault="00037436" w:rsidP="001476B5">
      <w:pPr>
        <w:pStyle w:val="a3"/>
        <w:spacing w:before="52"/>
        <w:ind w:left="0"/>
        <w:rPr>
          <w:rFonts w:ascii="標楷體" w:eastAsia="標楷體" w:hAnsi="標楷體"/>
          <w:lang w:eastAsia="zh-TW"/>
        </w:rPr>
      </w:pPr>
    </w:p>
    <w:p w14:paraId="32C04829" w14:textId="77777777" w:rsidR="00037436" w:rsidRPr="00D41EC4" w:rsidRDefault="00037436" w:rsidP="00037436">
      <w:pPr>
        <w:pStyle w:val="a3"/>
        <w:ind w:left="0"/>
        <w:rPr>
          <w:rFonts w:ascii="標楷體" w:eastAsia="標楷體" w:hAnsi="標楷體"/>
          <w:lang w:eastAsia="zh-TW"/>
        </w:rPr>
      </w:pPr>
    </w:p>
    <w:p w14:paraId="159D24A3" w14:textId="77777777" w:rsidR="00037436" w:rsidRPr="00D41EC4" w:rsidRDefault="00037436" w:rsidP="00037436">
      <w:pPr>
        <w:pStyle w:val="a3"/>
        <w:spacing w:before="196"/>
        <w:rPr>
          <w:rFonts w:ascii="標楷體" w:eastAsia="標楷體" w:hAnsi="標楷體"/>
          <w:lang w:eastAsia="zh-TW"/>
        </w:rPr>
      </w:pPr>
      <w:r w:rsidRPr="00D41EC4">
        <w:rPr>
          <w:rFonts w:ascii="標楷體" w:eastAsia="標楷體" w:hAnsi="標楷體"/>
          <w:u w:val="single"/>
          <w:lang w:eastAsia="zh-TW"/>
        </w:rPr>
        <w:t>第</w:t>
      </w:r>
      <w:r>
        <w:rPr>
          <w:rFonts w:ascii="標楷體" w:eastAsia="標楷體" w:hAnsi="標楷體" w:hint="eastAsia"/>
          <w:u w:val="single"/>
          <w:lang w:eastAsia="zh-TW"/>
        </w:rPr>
        <w:t>八</w:t>
      </w:r>
      <w:r w:rsidRPr="00D41EC4">
        <w:rPr>
          <w:rFonts w:ascii="標楷體" w:eastAsia="標楷體" w:hAnsi="標楷體"/>
          <w:u w:val="single"/>
          <w:lang w:eastAsia="zh-TW"/>
        </w:rPr>
        <w:t>條</w:t>
      </w:r>
    </w:p>
    <w:p w14:paraId="48934F97" w14:textId="77777777" w:rsidR="00037436" w:rsidRPr="00D41EC4" w:rsidRDefault="00037436" w:rsidP="00037436">
      <w:pPr>
        <w:pStyle w:val="a3"/>
        <w:spacing w:before="7"/>
        <w:ind w:left="0"/>
        <w:rPr>
          <w:rFonts w:ascii="標楷體" w:eastAsia="標楷體" w:hAnsi="標楷體"/>
          <w:sz w:val="10"/>
          <w:lang w:eastAsia="zh-TW"/>
        </w:rPr>
      </w:pPr>
    </w:p>
    <w:p w14:paraId="56612D8B" w14:textId="77777777" w:rsidR="00037436" w:rsidRPr="00D41EC4" w:rsidRDefault="00037436" w:rsidP="00037436">
      <w:pPr>
        <w:pStyle w:val="a3"/>
        <w:spacing w:before="52" w:line="261" w:lineRule="auto"/>
        <w:ind w:right="254"/>
        <w:rPr>
          <w:rFonts w:ascii="標楷體" w:eastAsia="標楷體" w:hAnsi="標楷體"/>
          <w:lang w:eastAsia="zh-TW"/>
        </w:rPr>
      </w:pPr>
      <w:r w:rsidRPr="00D41EC4">
        <w:rPr>
          <w:rFonts w:ascii="標楷體" w:eastAsia="標楷體" w:hAnsi="標楷體"/>
          <w:spacing w:val="-1"/>
          <w:lang w:eastAsia="zh-TW"/>
        </w:rPr>
        <w:t>本公司為健全企業社會責任之管理，必要時設置推動企業社會責任之專(兼)職單位負責企</w:t>
      </w:r>
      <w:r w:rsidRPr="00D41EC4">
        <w:rPr>
          <w:rFonts w:ascii="標楷體" w:eastAsia="標楷體" w:hAnsi="標楷體"/>
          <w:lang w:eastAsia="zh-TW"/>
        </w:rPr>
        <w:t>業社會責任政策之執行，並定期每年向董事會報告。</w:t>
      </w:r>
    </w:p>
    <w:p w14:paraId="691D1798" w14:textId="77777777" w:rsidR="00037436" w:rsidRPr="00D41EC4" w:rsidRDefault="00037436" w:rsidP="00037436">
      <w:pPr>
        <w:pStyle w:val="a3"/>
        <w:spacing w:before="165" w:line="261" w:lineRule="auto"/>
        <w:ind w:right="134"/>
        <w:rPr>
          <w:rFonts w:ascii="標楷體" w:eastAsia="標楷體" w:hAnsi="標楷體"/>
          <w:lang w:eastAsia="zh-TW"/>
        </w:rPr>
      </w:pPr>
      <w:r w:rsidRPr="00D41EC4">
        <w:rPr>
          <w:rFonts w:ascii="標楷體" w:eastAsia="標楷體" w:hAnsi="標楷體"/>
          <w:spacing w:val="-1"/>
          <w:lang w:eastAsia="zh-TW"/>
        </w:rPr>
        <w:t>本公司</w:t>
      </w:r>
      <w:r w:rsidRPr="00C91C28">
        <w:rPr>
          <w:rFonts w:ascii="標楷體" w:eastAsia="標楷體" w:hAnsi="標楷體"/>
          <w:spacing w:val="-1"/>
          <w:lang w:eastAsia="zh-TW"/>
        </w:rPr>
        <w:t>宜訂定合理之薪資報酬政策</w:t>
      </w:r>
      <w:r w:rsidRPr="00D41EC4">
        <w:rPr>
          <w:rFonts w:ascii="標楷體" w:eastAsia="標楷體" w:hAnsi="標楷體"/>
          <w:spacing w:val="-1"/>
          <w:lang w:eastAsia="zh-TW"/>
        </w:rPr>
        <w:t>，以確保薪酬規劃能符合組織策略目標及利害關係人利</w:t>
      </w:r>
      <w:r w:rsidRPr="00D41EC4">
        <w:rPr>
          <w:rFonts w:ascii="標楷體" w:eastAsia="標楷體" w:hAnsi="標楷體"/>
          <w:lang w:eastAsia="zh-TW"/>
        </w:rPr>
        <w:t>益。除此之外，本公司之員工績效考核制度宜與企業社會責任政策結合，並設立明確有效之獎勵及懲戒制度。</w:t>
      </w:r>
    </w:p>
    <w:p w14:paraId="1C1F03DA" w14:textId="77777777" w:rsidR="00037436" w:rsidRPr="00D41EC4" w:rsidRDefault="00037436" w:rsidP="00037436">
      <w:pPr>
        <w:pStyle w:val="a3"/>
        <w:ind w:left="0"/>
        <w:rPr>
          <w:rFonts w:ascii="標楷體" w:eastAsia="標楷體" w:hAnsi="標楷體"/>
          <w:lang w:eastAsia="zh-TW"/>
        </w:rPr>
      </w:pPr>
    </w:p>
    <w:p w14:paraId="6CE38FAB" w14:textId="77777777" w:rsidR="00037436" w:rsidRPr="00D41EC4" w:rsidRDefault="00037436" w:rsidP="00037436">
      <w:pPr>
        <w:pStyle w:val="a3"/>
        <w:spacing w:before="7"/>
        <w:ind w:left="0"/>
        <w:rPr>
          <w:rFonts w:ascii="標楷體" w:eastAsia="標楷體" w:hAnsi="標楷體"/>
          <w:sz w:val="27"/>
          <w:lang w:eastAsia="zh-TW"/>
        </w:rPr>
      </w:pPr>
    </w:p>
    <w:p w14:paraId="710B8C47" w14:textId="77777777" w:rsidR="00037436" w:rsidRPr="00D41EC4" w:rsidRDefault="00037436" w:rsidP="00037436">
      <w:pPr>
        <w:pStyle w:val="a3"/>
        <w:rPr>
          <w:rFonts w:ascii="標楷體" w:eastAsia="標楷體" w:hAnsi="標楷體"/>
          <w:lang w:eastAsia="zh-TW"/>
        </w:rPr>
      </w:pPr>
      <w:r w:rsidRPr="00D41EC4">
        <w:rPr>
          <w:rFonts w:ascii="標楷體" w:eastAsia="標楷體" w:hAnsi="標楷體"/>
          <w:u w:val="single"/>
          <w:lang w:eastAsia="zh-TW"/>
        </w:rPr>
        <w:t>第</w:t>
      </w:r>
      <w:r>
        <w:rPr>
          <w:rFonts w:ascii="標楷體" w:eastAsia="標楷體" w:hAnsi="標楷體" w:hint="eastAsia"/>
          <w:u w:val="single"/>
          <w:lang w:eastAsia="zh-TW"/>
        </w:rPr>
        <w:t>九</w:t>
      </w:r>
      <w:r w:rsidRPr="00D41EC4">
        <w:rPr>
          <w:rFonts w:ascii="標楷體" w:eastAsia="標楷體" w:hAnsi="標楷體"/>
          <w:u w:val="single"/>
          <w:lang w:eastAsia="zh-TW"/>
        </w:rPr>
        <w:t>條</w:t>
      </w:r>
    </w:p>
    <w:p w14:paraId="6311750E" w14:textId="77777777" w:rsidR="00037436" w:rsidRPr="00D41EC4" w:rsidRDefault="00037436" w:rsidP="00037436">
      <w:pPr>
        <w:pStyle w:val="a3"/>
        <w:spacing w:before="12"/>
        <w:ind w:left="0"/>
        <w:rPr>
          <w:rFonts w:ascii="標楷體" w:eastAsia="標楷體" w:hAnsi="標楷體"/>
          <w:sz w:val="10"/>
          <w:lang w:eastAsia="zh-TW"/>
        </w:rPr>
      </w:pPr>
    </w:p>
    <w:p w14:paraId="2FC47E44" w14:textId="77777777" w:rsidR="00037436" w:rsidRPr="00D41EC4" w:rsidRDefault="00037436" w:rsidP="00037436">
      <w:pPr>
        <w:pStyle w:val="a3"/>
        <w:spacing w:before="52" w:line="261" w:lineRule="auto"/>
        <w:ind w:right="254"/>
        <w:jc w:val="both"/>
        <w:rPr>
          <w:rFonts w:ascii="標楷體" w:eastAsia="標楷體" w:hAnsi="標楷體"/>
          <w:lang w:eastAsia="zh-TW"/>
        </w:rPr>
      </w:pPr>
      <w:r w:rsidRPr="00D41EC4">
        <w:rPr>
          <w:rFonts w:ascii="標楷體" w:eastAsia="標楷體" w:hAnsi="標楷體"/>
          <w:spacing w:val="-1"/>
          <w:lang w:eastAsia="zh-TW"/>
        </w:rPr>
        <w:t>本公司尊重利害關係人權益，辨識公司之利害關係人並透過適當溝通方式及利害關係人之參與，瞭解其合理期望及需求，並妥善適時回應利害關係人所關切之重要企業社會責任議</w:t>
      </w:r>
      <w:r w:rsidRPr="00D41EC4">
        <w:rPr>
          <w:rFonts w:ascii="標楷體" w:eastAsia="標楷體" w:hAnsi="標楷體"/>
          <w:lang w:eastAsia="zh-TW"/>
        </w:rPr>
        <w:t>題。</w:t>
      </w:r>
    </w:p>
    <w:p w14:paraId="202CCAED" w14:textId="77777777" w:rsidR="00037436" w:rsidRPr="00D41EC4" w:rsidRDefault="00037436" w:rsidP="00037436">
      <w:pPr>
        <w:spacing w:line="261" w:lineRule="auto"/>
        <w:jc w:val="both"/>
        <w:rPr>
          <w:rFonts w:ascii="標楷體" w:eastAsia="標楷體" w:hAnsi="標楷體"/>
          <w:lang w:eastAsia="zh-TW"/>
        </w:rPr>
        <w:sectPr w:rsidR="00037436" w:rsidRPr="00D41EC4">
          <w:pgSz w:w="12240" w:h="15840"/>
          <w:pgMar w:top="1900" w:right="1180" w:bottom="280" w:left="1320" w:header="725" w:footer="0" w:gutter="0"/>
          <w:cols w:space="720"/>
        </w:sectPr>
      </w:pPr>
    </w:p>
    <w:p w14:paraId="71719FDD" w14:textId="77777777" w:rsidR="00037436" w:rsidRPr="00D41EC4" w:rsidRDefault="00037436" w:rsidP="00037436">
      <w:pPr>
        <w:pStyle w:val="a3"/>
        <w:spacing w:before="2"/>
        <w:ind w:left="0"/>
        <w:rPr>
          <w:rFonts w:ascii="標楷體" w:eastAsia="標楷體" w:hAnsi="標楷體"/>
          <w:sz w:val="16"/>
          <w:lang w:eastAsia="zh-TW"/>
        </w:rPr>
      </w:pPr>
    </w:p>
    <w:p w14:paraId="2F0EE336" w14:textId="77777777" w:rsidR="00037436" w:rsidRPr="00D41EC4" w:rsidRDefault="00037436" w:rsidP="00037436">
      <w:pPr>
        <w:pStyle w:val="a3"/>
        <w:spacing w:before="52"/>
        <w:rPr>
          <w:rFonts w:ascii="標楷體" w:eastAsia="標楷體" w:hAnsi="標楷體"/>
          <w:lang w:eastAsia="zh-TW"/>
        </w:rPr>
      </w:pPr>
      <w:r w:rsidRPr="00D41EC4">
        <w:rPr>
          <w:rFonts w:ascii="標楷體" w:eastAsia="標楷體" w:hAnsi="標楷體"/>
          <w:spacing w:val="10"/>
          <w:u w:val="single"/>
          <w:lang w:eastAsia="zh-TW"/>
        </w:rPr>
        <w:t>第三章 發展永續環境</w:t>
      </w:r>
    </w:p>
    <w:p w14:paraId="692F6741" w14:textId="77777777" w:rsidR="00037436" w:rsidRPr="00D41EC4" w:rsidRDefault="00037436" w:rsidP="00037436">
      <w:pPr>
        <w:pStyle w:val="a3"/>
        <w:spacing w:before="7"/>
        <w:ind w:left="0"/>
        <w:rPr>
          <w:rFonts w:ascii="標楷體" w:eastAsia="標楷體" w:hAnsi="標楷體"/>
          <w:sz w:val="10"/>
          <w:lang w:eastAsia="zh-TW"/>
        </w:rPr>
      </w:pPr>
    </w:p>
    <w:p w14:paraId="5A99243E" w14:textId="77777777" w:rsidR="00037436" w:rsidRPr="00D41EC4" w:rsidRDefault="00037436" w:rsidP="00037436">
      <w:pPr>
        <w:pStyle w:val="a3"/>
        <w:spacing w:before="52"/>
        <w:rPr>
          <w:rFonts w:ascii="標楷體" w:eastAsia="標楷體" w:hAnsi="標楷體"/>
          <w:lang w:eastAsia="zh-TW"/>
        </w:rPr>
      </w:pPr>
      <w:r w:rsidRPr="00D41EC4">
        <w:rPr>
          <w:rFonts w:ascii="標楷體" w:eastAsia="標楷體" w:hAnsi="標楷體"/>
          <w:u w:val="single"/>
          <w:lang w:eastAsia="zh-TW"/>
        </w:rPr>
        <w:t>第十條</w:t>
      </w:r>
    </w:p>
    <w:p w14:paraId="4010537D" w14:textId="77777777" w:rsidR="00037436" w:rsidRPr="00D41EC4" w:rsidRDefault="00037436" w:rsidP="00037436">
      <w:pPr>
        <w:pStyle w:val="a3"/>
        <w:spacing w:before="11"/>
        <w:ind w:left="0"/>
        <w:rPr>
          <w:rFonts w:ascii="標楷體" w:eastAsia="標楷體" w:hAnsi="標楷體"/>
          <w:sz w:val="10"/>
          <w:lang w:eastAsia="zh-TW"/>
        </w:rPr>
      </w:pPr>
    </w:p>
    <w:p w14:paraId="4D5FAAA4" w14:textId="77777777" w:rsidR="00037436" w:rsidRPr="00D41EC4" w:rsidRDefault="00037436" w:rsidP="00037436">
      <w:pPr>
        <w:pStyle w:val="a3"/>
        <w:spacing w:before="53" w:line="261" w:lineRule="auto"/>
        <w:ind w:right="254"/>
        <w:rPr>
          <w:rFonts w:ascii="標楷體" w:eastAsia="標楷體" w:hAnsi="標楷體"/>
          <w:lang w:eastAsia="zh-TW"/>
        </w:rPr>
      </w:pPr>
      <w:r w:rsidRPr="00D41EC4">
        <w:rPr>
          <w:rFonts w:ascii="標楷體" w:eastAsia="標楷體" w:hAnsi="標楷體"/>
          <w:spacing w:val="-1"/>
          <w:lang w:eastAsia="zh-TW"/>
        </w:rPr>
        <w:t>本公司遵循環境相關法規及相關之國際準則規範，適切地保護自然環境，且於執行業務活</w:t>
      </w:r>
      <w:r w:rsidRPr="00D41EC4">
        <w:rPr>
          <w:rFonts w:ascii="標楷體" w:eastAsia="標楷體" w:hAnsi="標楷體"/>
          <w:lang w:eastAsia="zh-TW"/>
        </w:rPr>
        <w:t>動時，應致力於環境永續之目標。</w:t>
      </w:r>
    </w:p>
    <w:p w14:paraId="6A223350" w14:textId="77777777" w:rsidR="00037436" w:rsidRPr="00D41EC4" w:rsidRDefault="00037436" w:rsidP="00037436">
      <w:pPr>
        <w:pStyle w:val="a3"/>
        <w:ind w:left="0"/>
        <w:rPr>
          <w:rFonts w:ascii="標楷體" w:eastAsia="標楷體" w:hAnsi="標楷體"/>
          <w:lang w:eastAsia="zh-TW"/>
        </w:rPr>
      </w:pPr>
    </w:p>
    <w:p w14:paraId="3D1766D2" w14:textId="77777777" w:rsidR="00037436" w:rsidRPr="00D41EC4" w:rsidRDefault="00037436" w:rsidP="00037436">
      <w:pPr>
        <w:pStyle w:val="a3"/>
        <w:spacing w:before="1"/>
        <w:ind w:left="0"/>
        <w:rPr>
          <w:rFonts w:ascii="標楷體" w:eastAsia="標楷體" w:hAnsi="標楷體"/>
          <w:sz w:val="21"/>
          <w:lang w:eastAsia="zh-TW"/>
        </w:rPr>
      </w:pPr>
    </w:p>
    <w:p w14:paraId="45D04933" w14:textId="77777777" w:rsidR="00037436" w:rsidRPr="00D41EC4" w:rsidRDefault="00037436" w:rsidP="00037436">
      <w:pPr>
        <w:pStyle w:val="a3"/>
        <w:rPr>
          <w:rFonts w:ascii="標楷體" w:eastAsia="標楷體" w:hAnsi="標楷體"/>
          <w:lang w:eastAsia="zh-TW"/>
        </w:rPr>
      </w:pPr>
      <w:r w:rsidRPr="00D41EC4">
        <w:rPr>
          <w:rFonts w:ascii="標楷體" w:eastAsia="標楷體" w:hAnsi="標楷體"/>
          <w:u w:val="single"/>
          <w:lang w:eastAsia="zh-TW"/>
        </w:rPr>
        <w:t>第十</w:t>
      </w:r>
      <w:r>
        <w:rPr>
          <w:rFonts w:ascii="標楷體" w:eastAsia="標楷體" w:hAnsi="標楷體" w:hint="eastAsia"/>
          <w:u w:val="single"/>
          <w:lang w:eastAsia="zh-TW"/>
        </w:rPr>
        <w:t>一</w:t>
      </w:r>
      <w:r w:rsidRPr="00D41EC4">
        <w:rPr>
          <w:rFonts w:ascii="標楷體" w:eastAsia="標楷體" w:hAnsi="標楷體"/>
          <w:u w:val="single"/>
          <w:lang w:eastAsia="zh-TW"/>
        </w:rPr>
        <w:t>條</w:t>
      </w:r>
    </w:p>
    <w:p w14:paraId="62950B3B" w14:textId="77777777" w:rsidR="00037436" w:rsidRPr="00D41EC4" w:rsidRDefault="00037436" w:rsidP="00037436">
      <w:pPr>
        <w:pStyle w:val="a3"/>
        <w:spacing w:before="12"/>
        <w:ind w:left="0"/>
        <w:rPr>
          <w:rFonts w:ascii="標楷體" w:eastAsia="標楷體" w:hAnsi="標楷體"/>
          <w:sz w:val="10"/>
          <w:lang w:eastAsia="zh-TW"/>
        </w:rPr>
      </w:pPr>
    </w:p>
    <w:p w14:paraId="0ADCD13F" w14:textId="77777777" w:rsidR="00037436" w:rsidRPr="00D41EC4" w:rsidRDefault="00037436" w:rsidP="00037436">
      <w:pPr>
        <w:pStyle w:val="a3"/>
        <w:spacing w:before="52" w:line="261" w:lineRule="auto"/>
        <w:ind w:right="495"/>
        <w:rPr>
          <w:rFonts w:ascii="標楷體" w:eastAsia="標楷體" w:hAnsi="標楷體"/>
          <w:lang w:eastAsia="zh-TW"/>
        </w:rPr>
      </w:pPr>
      <w:r w:rsidRPr="00D41EC4">
        <w:rPr>
          <w:rFonts w:ascii="標楷體" w:eastAsia="標楷體" w:hAnsi="標楷體"/>
          <w:spacing w:val="-1"/>
          <w:lang w:eastAsia="zh-TW"/>
        </w:rPr>
        <w:t>本公司致力於提升資源利用效率，</w:t>
      </w:r>
      <w:r w:rsidRPr="00D41EC4">
        <w:rPr>
          <w:rFonts w:ascii="標楷體" w:eastAsia="標楷體" w:hAnsi="標楷體" w:hint="eastAsia"/>
          <w:spacing w:val="-1"/>
          <w:lang w:eastAsia="zh-TW"/>
        </w:rPr>
        <w:t>降低廢棄物對環境的傷害</w:t>
      </w:r>
      <w:r w:rsidRPr="00D41EC4">
        <w:rPr>
          <w:rFonts w:ascii="標楷體" w:eastAsia="標楷體" w:hAnsi="標楷體"/>
          <w:lang w:eastAsia="zh-TW"/>
        </w:rPr>
        <w:t>，使地球資源能永續利用。</w:t>
      </w:r>
    </w:p>
    <w:p w14:paraId="54540632" w14:textId="77777777" w:rsidR="00037436" w:rsidRPr="00D41EC4" w:rsidRDefault="00037436" w:rsidP="00037436">
      <w:pPr>
        <w:pStyle w:val="a3"/>
        <w:ind w:left="0"/>
        <w:rPr>
          <w:rFonts w:ascii="標楷體" w:eastAsia="標楷體" w:hAnsi="標楷體"/>
          <w:lang w:eastAsia="zh-TW"/>
        </w:rPr>
      </w:pPr>
    </w:p>
    <w:p w14:paraId="367EA1BA" w14:textId="77777777" w:rsidR="00037436" w:rsidRPr="00D41EC4" w:rsidRDefault="00037436" w:rsidP="00037436">
      <w:pPr>
        <w:pStyle w:val="a3"/>
        <w:spacing w:before="1"/>
        <w:ind w:left="0"/>
        <w:rPr>
          <w:rFonts w:ascii="標楷體" w:eastAsia="標楷體" w:hAnsi="標楷體"/>
          <w:sz w:val="21"/>
          <w:lang w:eastAsia="zh-TW"/>
        </w:rPr>
      </w:pPr>
    </w:p>
    <w:p w14:paraId="330F3630" w14:textId="77777777" w:rsidR="00037436" w:rsidRPr="00D41EC4" w:rsidRDefault="00037436" w:rsidP="00037436">
      <w:pPr>
        <w:pStyle w:val="a3"/>
        <w:spacing w:before="1"/>
        <w:rPr>
          <w:rFonts w:ascii="標楷體" w:eastAsia="標楷體" w:hAnsi="標楷體"/>
          <w:lang w:eastAsia="zh-TW"/>
        </w:rPr>
      </w:pPr>
      <w:r w:rsidRPr="00D41EC4">
        <w:rPr>
          <w:rFonts w:ascii="標楷體" w:eastAsia="標楷體" w:hAnsi="標楷體"/>
          <w:u w:val="single"/>
          <w:lang w:eastAsia="zh-TW"/>
        </w:rPr>
        <w:t>第十</w:t>
      </w:r>
      <w:r>
        <w:rPr>
          <w:rFonts w:ascii="標楷體" w:eastAsia="標楷體" w:hAnsi="標楷體" w:hint="eastAsia"/>
          <w:u w:val="single"/>
          <w:lang w:eastAsia="zh-TW"/>
        </w:rPr>
        <w:t>二</w:t>
      </w:r>
      <w:r w:rsidRPr="00D41EC4">
        <w:rPr>
          <w:rFonts w:ascii="標楷體" w:eastAsia="標楷體" w:hAnsi="標楷體"/>
          <w:u w:val="single"/>
          <w:lang w:eastAsia="zh-TW"/>
        </w:rPr>
        <w:t>條</w:t>
      </w:r>
    </w:p>
    <w:p w14:paraId="699E8C34" w14:textId="77777777" w:rsidR="00037436" w:rsidRPr="00D41EC4" w:rsidRDefault="00037436" w:rsidP="00037436">
      <w:pPr>
        <w:pStyle w:val="a3"/>
        <w:spacing w:before="124"/>
        <w:rPr>
          <w:rFonts w:ascii="標楷體" w:eastAsia="標楷體" w:hAnsi="標楷體"/>
          <w:lang w:eastAsia="zh-TW"/>
        </w:rPr>
      </w:pPr>
      <w:r w:rsidRPr="00D41EC4">
        <w:rPr>
          <w:rFonts w:ascii="標楷體" w:eastAsia="標楷體" w:hAnsi="標楷體"/>
          <w:lang w:eastAsia="zh-TW"/>
        </w:rPr>
        <w:t>本公司建立合適之環境管理制度。公司之環境管理制度應包括下列項目：</w:t>
      </w:r>
    </w:p>
    <w:p w14:paraId="02758CA6" w14:textId="77777777" w:rsidR="00037436" w:rsidRPr="00D41EC4" w:rsidRDefault="00037436" w:rsidP="00037436">
      <w:pPr>
        <w:pStyle w:val="a3"/>
        <w:spacing w:before="5" w:line="247" w:lineRule="auto"/>
        <w:ind w:left="663" w:right="1485"/>
        <w:rPr>
          <w:rFonts w:ascii="標楷體" w:eastAsia="標楷體" w:hAnsi="標楷體"/>
          <w:lang w:eastAsia="zh-TW"/>
        </w:rPr>
      </w:pPr>
      <w:r w:rsidRPr="00D41EC4">
        <w:rPr>
          <w:rFonts w:ascii="標楷體" w:eastAsia="標楷體" w:hAnsi="標楷體"/>
          <w:lang w:eastAsia="zh-TW"/>
        </w:rPr>
        <w:t>一、 收集與評估營運活動對自然環境所造成影響之充分且及時之資訊。二、 建立可衡量之目標，並定期檢討該等目標之持續性及相關性。</w:t>
      </w:r>
    </w:p>
    <w:p w14:paraId="72A1630A" w14:textId="77777777" w:rsidR="00037436" w:rsidRPr="00D41EC4" w:rsidRDefault="00037436" w:rsidP="00037436">
      <w:pPr>
        <w:pStyle w:val="a3"/>
        <w:spacing w:line="303" w:lineRule="exact"/>
        <w:ind w:left="663"/>
        <w:rPr>
          <w:rFonts w:ascii="標楷體" w:eastAsia="標楷體" w:hAnsi="標楷體"/>
          <w:lang w:eastAsia="zh-TW"/>
        </w:rPr>
      </w:pPr>
      <w:r w:rsidRPr="00D41EC4">
        <w:rPr>
          <w:rFonts w:ascii="標楷體" w:eastAsia="標楷體" w:hAnsi="標楷體"/>
          <w:lang w:eastAsia="zh-TW"/>
        </w:rPr>
        <w:t>三、 定期檢討環境永續宗旨或目標之進展。</w:t>
      </w:r>
    </w:p>
    <w:p w14:paraId="34617351" w14:textId="77777777" w:rsidR="00037436" w:rsidRPr="00D41EC4" w:rsidRDefault="00037436" w:rsidP="00037436">
      <w:pPr>
        <w:pStyle w:val="a3"/>
        <w:ind w:left="0"/>
        <w:rPr>
          <w:rFonts w:ascii="標楷體" w:eastAsia="標楷體" w:hAnsi="標楷體"/>
          <w:sz w:val="34"/>
          <w:lang w:eastAsia="zh-TW"/>
        </w:rPr>
      </w:pPr>
    </w:p>
    <w:p w14:paraId="1991BE93" w14:textId="77777777" w:rsidR="00037436" w:rsidRPr="00D41EC4" w:rsidRDefault="00037436" w:rsidP="00037436">
      <w:pPr>
        <w:pStyle w:val="a3"/>
        <w:rPr>
          <w:rFonts w:ascii="標楷體" w:eastAsia="標楷體" w:hAnsi="標楷體"/>
          <w:lang w:eastAsia="zh-TW"/>
        </w:rPr>
      </w:pPr>
      <w:r w:rsidRPr="00D41EC4">
        <w:rPr>
          <w:rFonts w:ascii="標楷體" w:eastAsia="標楷體" w:hAnsi="標楷體"/>
          <w:u w:val="single"/>
          <w:lang w:eastAsia="zh-TW"/>
        </w:rPr>
        <w:t>第十</w:t>
      </w:r>
      <w:r>
        <w:rPr>
          <w:rFonts w:ascii="標楷體" w:eastAsia="標楷體" w:hAnsi="標楷體" w:hint="eastAsia"/>
          <w:u w:val="single"/>
          <w:lang w:eastAsia="zh-TW"/>
        </w:rPr>
        <w:t>三</w:t>
      </w:r>
      <w:r w:rsidRPr="00D41EC4">
        <w:rPr>
          <w:rFonts w:ascii="標楷體" w:eastAsia="標楷體" w:hAnsi="標楷體"/>
          <w:u w:val="single"/>
          <w:lang w:eastAsia="zh-TW"/>
        </w:rPr>
        <w:t>條</w:t>
      </w:r>
    </w:p>
    <w:p w14:paraId="0748C035" w14:textId="77777777" w:rsidR="00037436" w:rsidRPr="00D41EC4" w:rsidRDefault="00037436" w:rsidP="00037436">
      <w:pPr>
        <w:pStyle w:val="a3"/>
        <w:spacing w:before="125" w:line="244" w:lineRule="auto"/>
        <w:ind w:right="258"/>
        <w:rPr>
          <w:rFonts w:ascii="標楷體" w:eastAsia="標楷體" w:hAnsi="標楷體"/>
          <w:lang w:eastAsia="zh-TW"/>
        </w:rPr>
      </w:pPr>
      <w:r w:rsidRPr="00D41EC4">
        <w:rPr>
          <w:rFonts w:ascii="標楷體" w:eastAsia="標楷體" w:hAnsi="標楷體"/>
          <w:spacing w:val="-1"/>
          <w:lang w:eastAsia="zh-TW"/>
        </w:rPr>
        <w:t>本公司設置環境管理專責單位或人員，以擬訂、推動及維護相關環境管理制度及具體行動</w:t>
      </w:r>
      <w:r w:rsidRPr="00D41EC4">
        <w:rPr>
          <w:rFonts w:ascii="標楷體" w:eastAsia="標楷體" w:hAnsi="標楷體"/>
          <w:lang w:eastAsia="zh-TW"/>
        </w:rPr>
        <w:t>方案。</w:t>
      </w:r>
    </w:p>
    <w:p w14:paraId="0D026A94" w14:textId="77777777" w:rsidR="00037436" w:rsidRPr="00D41EC4" w:rsidRDefault="00037436" w:rsidP="00037436">
      <w:pPr>
        <w:pStyle w:val="a3"/>
        <w:spacing w:before="6"/>
        <w:ind w:left="0"/>
        <w:rPr>
          <w:rFonts w:ascii="標楷體" w:eastAsia="標楷體" w:hAnsi="標楷體"/>
          <w:sz w:val="33"/>
          <w:lang w:eastAsia="zh-TW"/>
        </w:rPr>
      </w:pPr>
    </w:p>
    <w:p w14:paraId="30BF6185" w14:textId="77777777" w:rsidR="00037436" w:rsidRPr="00D41EC4" w:rsidRDefault="00037436" w:rsidP="00037436">
      <w:pPr>
        <w:pStyle w:val="a3"/>
        <w:rPr>
          <w:rFonts w:ascii="標楷體" w:eastAsia="標楷體" w:hAnsi="標楷體"/>
          <w:lang w:eastAsia="zh-TW"/>
        </w:rPr>
      </w:pPr>
      <w:r w:rsidRPr="00D41EC4">
        <w:rPr>
          <w:rFonts w:ascii="標楷體" w:eastAsia="標楷體" w:hAnsi="標楷體"/>
          <w:u w:val="single"/>
          <w:lang w:eastAsia="zh-TW"/>
        </w:rPr>
        <w:t>第十</w:t>
      </w:r>
      <w:r>
        <w:rPr>
          <w:rFonts w:ascii="標楷體" w:eastAsia="標楷體" w:hAnsi="標楷體" w:hint="eastAsia"/>
          <w:u w:val="single"/>
          <w:lang w:eastAsia="zh-TW"/>
        </w:rPr>
        <w:t>四</w:t>
      </w:r>
      <w:r w:rsidRPr="00D41EC4">
        <w:rPr>
          <w:rFonts w:ascii="標楷體" w:eastAsia="標楷體" w:hAnsi="標楷體"/>
          <w:u w:val="single"/>
          <w:lang w:eastAsia="zh-TW"/>
        </w:rPr>
        <w:t>條</w:t>
      </w:r>
    </w:p>
    <w:p w14:paraId="390CF62C" w14:textId="77777777" w:rsidR="00037436" w:rsidRPr="00D41EC4" w:rsidRDefault="00037436" w:rsidP="00037436">
      <w:pPr>
        <w:pStyle w:val="a3"/>
        <w:spacing w:before="7"/>
        <w:ind w:left="0"/>
        <w:rPr>
          <w:rFonts w:ascii="標楷體" w:eastAsia="標楷體" w:hAnsi="標楷體"/>
          <w:sz w:val="10"/>
          <w:lang w:eastAsia="zh-TW"/>
        </w:rPr>
      </w:pPr>
    </w:p>
    <w:p w14:paraId="414CBB12" w14:textId="77777777" w:rsidR="00037436" w:rsidRPr="00D41EC4" w:rsidRDefault="00037436" w:rsidP="00037436">
      <w:pPr>
        <w:pStyle w:val="a3"/>
        <w:spacing w:before="52" w:line="261" w:lineRule="auto"/>
        <w:ind w:right="255"/>
        <w:rPr>
          <w:rFonts w:ascii="標楷體" w:eastAsia="標楷體" w:hAnsi="標楷體"/>
          <w:lang w:eastAsia="zh-TW"/>
        </w:rPr>
      </w:pPr>
      <w:r w:rsidRPr="00D41EC4">
        <w:rPr>
          <w:rFonts w:ascii="標楷體" w:eastAsia="標楷體" w:hAnsi="標楷體"/>
          <w:spacing w:val="-1"/>
          <w:lang w:eastAsia="zh-TW"/>
        </w:rPr>
        <w:t>本公司考慮對生態效益之影響，並依下列原則從事研發、採購、生產及服務等營運活動，</w:t>
      </w:r>
      <w:r w:rsidRPr="00D41EC4">
        <w:rPr>
          <w:rFonts w:ascii="標楷體" w:eastAsia="標楷體" w:hAnsi="標楷體"/>
          <w:spacing w:val="-117"/>
          <w:lang w:eastAsia="zh-TW"/>
        </w:rPr>
        <w:t xml:space="preserve"> </w:t>
      </w:r>
      <w:r w:rsidRPr="00D41EC4">
        <w:rPr>
          <w:rFonts w:ascii="標楷體" w:eastAsia="標楷體" w:hAnsi="標楷體"/>
          <w:lang w:eastAsia="zh-TW"/>
        </w:rPr>
        <w:t>以降低公司營運對自然環境之衝擊：</w:t>
      </w:r>
    </w:p>
    <w:p w14:paraId="37B16726" w14:textId="77777777" w:rsidR="00037436" w:rsidRPr="00D41EC4" w:rsidRDefault="00037436" w:rsidP="00037436">
      <w:pPr>
        <w:pStyle w:val="a3"/>
        <w:spacing w:before="165"/>
        <w:ind w:left="663"/>
        <w:rPr>
          <w:rFonts w:ascii="標楷體" w:eastAsia="標楷體" w:hAnsi="標楷體"/>
          <w:lang w:eastAsia="zh-TW"/>
        </w:rPr>
      </w:pPr>
      <w:r w:rsidRPr="00D41EC4">
        <w:rPr>
          <w:rFonts w:ascii="標楷體" w:eastAsia="標楷體" w:hAnsi="標楷體"/>
          <w:lang w:eastAsia="zh-TW"/>
        </w:rPr>
        <w:t>一、 減少產品與服務之資源及能源消耗。</w:t>
      </w:r>
    </w:p>
    <w:p w14:paraId="2BCEECD4" w14:textId="77777777" w:rsidR="00037436" w:rsidRPr="00D41EC4" w:rsidRDefault="00037436" w:rsidP="00037436">
      <w:pPr>
        <w:pStyle w:val="a3"/>
        <w:spacing w:before="29" w:line="261" w:lineRule="auto"/>
        <w:ind w:left="663" w:right="1965"/>
        <w:rPr>
          <w:rFonts w:ascii="標楷體" w:eastAsia="標楷體" w:hAnsi="標楷體"/>
          <w:lang w:eastAsia="zh-TW"/>
        </w:rPr>
      </w:pPr>
      <w:r w:rsidRPr="00D41EC4">
        <w:rPr>
          <w:rFonts w:ascii="標楷體" w:eastAsia="標楷體" w:hAnsi="標楷體"/>
          <w:lang w:eastAsia="zh-TW"/>
        </w:rPr>
        <w:t>二、 減少污染物、有毒物及廢棄物之排放，並應妥善處理廢棄物。三、 增進原料或產品之可回收性與再利用。</w:t>
      </w:r>
    </w:p>
    <w:p w14:paraId="3C605A8E" w14:textId="77777777" w:rsidR="00037436" w:rsidRPr="00D41EC4" w:rsidRDefault="00037436" w:rsidP="00037436">
      <w:pPr>
        <w:pStyle w:val="a3"/>
        <w:spacing w:before="6" w:line="261" w:lineRule="auto"/>
        <w:ind w:left="663" w:right="4124"/>
        <w:rPr>
          <w:rFonts w:ascii="標楷體" w:eastAsia="標楷體" w:hAnsi="標楷體"/>
          <w:lang w:eastAsia="zh-TW"/>
        </w:rPr>
      </w:pPr>
      <w:r w:rsidRPr="00D41EC4">
        <w:rPr>
          <w:rFonts w:ascii="標楷體" w:eastAsia="標楷體" w:hAnsi="標楷體"/>
          <w:lang w:eastAsia="zh-TW"/>
        </w:rPr>
        <w:t>四、 使可再生資源達到最大限度之永續使用。五、 延長產品之耐久性。</w:t>
      </w:r>
    </w:p>
    <w:p w14:paraId="577ED5BF" w14:textId="77777777" w:rsidR="00037436" w:rsidRPr="00D41EC4" w:rsidRDefault="00037436" w:rsidP="00037436">
      <w:pPr>
        <w:pStyle w:val="a3"/>
        <w:spacing w:before="2"/>
        <w:ind w:left="663"/>
        <w:rPr>
          <w:rFonts w:ascii="標楷體" w:eastAsia="標楷體" w:hAnsi="標楷體"/>
          <w:lang w:eastAsia="zh-TW"/>
        </w:rPr>
      </w:pPr>
      <w:r w:rsidRPr="00D41EC4">
        <w:rPr>
          <w:rFonts w:ascii="標楷體" w:eastAsia="標楷體" w:hAnsi="標楷體"/>
          <w:lang w:eastAsia="zh-TW"/>
        </w:rPr>
        <w:t>六、 增加產品與服務之效能。</w:t>
      </w:r>
    </w:p>
    <w:p w14:paraId="37DAEA43" w14:textId="77777777" w:rsidR="00037436" w:rsidRPr="00D41EC4" w:rsidRDefault="00037436" w:rsidP="00037436">
      <w:pPr>
        <w:rPr>
          <w:rFonts w:ascii="標楷體" w:eastAsia="標楷體" w:hAnsi="標楷體"/>
          <w:lang w:eastAsia="zh-TW"/>
        </w:rPr>
        <w:sectPr w:rsidR="00037436" w:rsidRPr="00D41EC4">
          <w:pgSz w:w="12240" w:h="15840"/>
          <w:pgMar w:top="1900" w:right="1180" w:bottom="280" w:left="1320" w:header="725" w:footer="0" w:gutter="0"/>
          <w:cols w:space="720"/>
        </w:sectPr>
      </w:pPr>
    </w:p>
    <w:p w14:paraId="6459D911" w14:textId="77777777" w:rsidR="00037436" w:rsidRPr="00D41EC4" w:rsidRDefault="00037436" w:rsidP="00037436">
      <w:pPr>
        <w:pStyle w:val="a3"/>
        <w:spacing w:before="2"/>
        <w:ind w:left="0"/>
        <w:rPr>
          <w:rFonts w:ascii="標楷體" w:eastAsia="標楷體" w:hAnsi="標楷體"/>
          <w:sz w:val="16"/>
          <w:lang w:eastAsia="zh-TW"/>
        </w:rPr>
      </w:pPr>
    </w:p>
    <w:p w14:paraId="65E93B03" w14:textId="77777777" w:rsidR="00037436" w:rsidRPr="00D41EC4" w:rsidRDefault="00037436" w:rsidP="00037436">
      <w:pPr>
        <w:pStyle w:val="a3"/>
        <w:spacing w:before="52"/>
        <w:rPr>
          <w:rFonts w:ascii="標楷體" w:eastAsia="標楷體" w:hAnsi="標楷體"/>
          <w:lang w:eastAsia="zh-TW"/>
        </w:rPr>
      </w:pPr>
      <w:r w:rsidRPr="00D41EC4">
        <w:rPr>
          <w:rFonts w:ascii="標楷體" w:eastAsia="標楷體" w:hAnsi="標楷體"/>
          <w:u w:val="single"/>
          <w:lang w:eastAsia="zh-TW"/>
        </w:rPr>
        <w:t>第十</w:t>
      </w:r>
      <w:r>
        <w:rPr>
          <w:rFonts w:ascii="標楷體" w:eastAsia="標楷體" w:hAnsi="標楷體" w:hint="eastAsia"/>
          <w:u w:val="single"/>
          <w:lang w:eastAsia="zh-TW"/>
        </w:rPr>
        <w:t>五</w:t>
      </w:r>
      <w:r w:rsidRPr="00D41EC4">
        <w:rPr>
          <w:rFonts w:ascii="標楷體" w:eastAsia="標楷體" w:hAnsi="標楷體"/>
          <w:u w:val="single"/>
          <w:lang w:eastAsia="zh-TW"/>
        </w:rPr>
        <w:t>條</w:t>
      </w:r>
    </w:p>
    <w:p w14:paraId="3F89DA20" w14:textId="77777777" w:rsidR="00037436" w:rsidRPr="00D41EC4" w:rsidRDefault="00037436" w:rsidP="00037436">
      <w:pPr>
        <w:pStyle w:val="a3"/>
        <w:spacing w:before="7"/>
        <w:ind w:left="0"/>
        <w:rPr>
          <w:rFonts w:ascii="標楷體" w:eastAsia="標楷體" w:hAnsi="標楷體"/>
          <w:sz w:val="10"/>
          <w:lang w:eastAsia="zh-TW"/>
        </w:rPr>
      </w:pPr>
    </w:p>
    <w:p w14:paraId="2681D704" w14:textId="77777777" w:rsidR="00037436" w:rsidRPr="00D41EC4" w:rsidRDefault="00037436" w:rsidP="00037436">
      <w:pPr>
        <w:pStyle w:val="a3"/>
        <w:spacing w:before="52" w:line="264" w:lineRule="auto"/>
        <w:ind w:right="254"/>
        <w:jc w:val="both"/>
        <w:rPr>
          <w:rFonts w:ascii="標楷體" w:eastAsia="標楷體" w:hAnsi="標楷體"/>
          <w:lang w:eastAsia="zh-TW"/>
        </w:rPr>
      </w:pPr>
      <w:r w:rsidRPr="00D41EC4">
        <w:rPr>
          <w:rFonts w:ascii="標楷體" w:eastAsia="標楷體" w:hAnsi="標楷體"/>
          <w:spacing w:val="-1"/>
          <w:lang w:eastAsia="zh-TW"/>
        </w:rPr>
        <w:t>為提升水資源之使用效率，本公司應妥善與永續利用水資源，並訂定相關管理措施。本公司應興建與強化相關環境保護處理設施，以避免污染水、空氣與土地；並盡最大努力減少</w:t>
      </w:r>
      <w:r w:rsidRPr="00D41EC4">
        <w:rPr>
          <w:rFonts w:ascii="標楷體" w:eastAsia="標楷體" w:hAnsi="標楷體"/>
          <w:lang w:eastAsia="zh-TW"/>
        </w:rPr>
        <w:t>對人類健康與環境之不利影響，採行最佳可行的污染防治和控制技術之措施。</w:t>
      </w:r>
    </w:p>
    <w:p w14:paraId="5E2282AD" w14:textId="77777777" w:rsidR="00037436" w:rsidRPr="00D41EC4" w:rsidRDefault="00037436" w:rsidP="00037436">
      <w:pPr>
        <w:pStyle w:val="a3"/>
        <w:ind w:left="0"/>
        <w:rPr>
          <w:rFonts w:ascii="標楷體" w:eastAsia="標楷體" w:hAnsi="標楷體"/>
          <w:lang w:eastAsia="zh-TW"/>
        </w:rPr>
      </w:pPr>
    </w:p>
    <w:p w14:paraId="6CFC18F6" w14:textId="77777777" w:rsidR="00037436" w:rsidRPr="00D41EC4" w:rsidRDefault="00037436" w:rsidP="00037436">
      <w:pPr>
        <w:pStyle w:val="a3"/>
        <w:spacing w:before="11"/>
        <w:ind w:left="0"/>
        <w:rPr>
          <w:rFonts w:ascii="標楷體" w:eastAsia="標楷體" w:hAnsi="標楷體"/>
          <w:sz w:val="20"/>
          <w:lang w:eastAsia="zh-TW"/>
        </w:rPr>
      </w:pPr>
    </w:p>
    <w:p w14:paraId="1E5687B6" w14:textId="77777777" w:rsidR="00037436" w:rsidRPr="00D41EC4" w:rsidRDefault="00037436" w:rsidP="00037436">
      <w:pPr>
        <w:pStyle w:val="a3"/>
        <w:ind w:left="0"/>
        <w:rPr>
          <w:rFonts w:ascii="標楷體" w:eastAsia="標楷體" w:hAnsi="標楷體"/>
          <w:lang w:eastAsia="zh-TW"/>
        </w:rPr>
      </w:pPr>
    </w:p>
    <w:p w14:paraId="78A10BC8" w14:textId="77777777" w:rsidR="00037436" w:rsidRPr="00D41EC4" w:rsidRDefault="00037436" w:rsidP="00037436">
      <w:pPr>
        <w:pStyle w:val="a3"/>
        <w:spacing w:before="6"/>
        <w:ind w:left="0"/>
        <w:rPr>
          <w:rFonts w:ascii="標楷體" w:eastAsia="標楷體" w:hAnsi="標楷體"/>
          <w:sz w:val="27"/>
          <w:lang w:eastAsia="zh-TW"/>
        </w:rPr>
      </w:pPr>
    </w:p>
    <w:p w14:paraId="554E0079" w14:textId="77777777" w:rsidR="00037436" w:rsidRPr="00D41EC4" w:rsidRDefault="00037436" w:rsidP="00037436">
      <w:pPr>
        <w:pStyle w:val="a3"/>
        <w:rPr>
          <w:rFonts w:ascii="標楷體" w:eastAsia="標楷體" w:hAnsi="標楷體"/>
          <w:lang w:eastAsia="zh-TW"/>
        </w:rPr>
      </w:pPr>
      <w:r w:rsidRPr="00D41EC4">
        <w:rPr>
          <w:rFonts w:ascii="標楷體" w:eastAsia="標楷體" w:hAnsi="標楷體"/>
          <w:spacing w:val="10"/>
          <w:u w:val="single"/>
          <w:lang w:eastAsia="zh-TW"/>
        </w:rPr>
        <w:t>第四章 維護社會公益</w:t>
      </w:r>
    </w:p>
    <w:p w14:paraId="2C7515DF" w14:textId="77777777" w:rsidR="00037436" w:rsidRPr="00D41EC4" w:rsidRDefault="00037436" w:rsidP="00037436">
      <w:pPr>
        <w:pStyle w:val="a3"/>
        <w:spacing w:before="12"/>
        <w:ind w:left="0"/>
        <w:rPr>
          <w:rFonts w:ascii="標楷體" w:eastAsia="標楷體" w:hAnsi="標楷體"/>
          <w:sz w:val="10"/>
          <w:lang w:eastAsia="zh-TW"/>
        </w:rPr>
      </w:pPr>
    </w:p>
    <w:p w14:paraId="22D4E5C7" w14:textId="77777777" w:rsidR="00037436" w:rsidRPr="00D41EC4" w:rsidRDefault="00037436" w:rsidP="00037436">
      <w:pPr>
        <w:pStyle w:val="a3"/>
        <w:spacing w:before="52"/>
        <w:rPr>
          <w:rFonts w:ascii="標楷體" w:eastAsia="標楷體" w:hAnsi="標楷體"/>
          <w:lang w:eastAsia="zh-TW"/>
        </w:rPr>
      </w:pPr>
      <w:r w:rsidRPr="00D41EC4">
        <w:rPr>
          <w:rFonts w:ascii="標楷體" w:eastAsia="標楷體" w:hAnsi="標楷體"/>
          <w:u w:val="single"/>
          <w:lang w:eastAsia="zh-TW"/>
        </w:rPr>
        <w:t>第十</w:t>
      </w:r>
      <w:r>
        <w:rPr>
          <w:rFonts w:ascii="標楷體" w:eastAsia="標楷體" w:hAnsi="標楷體" w:hint="eastAsia"/>
          <w:u w:val="single"/>
          <w:lang w:eastAsia="zh-TW"/>
        </w:rPr>
        <w:t>六</w:t>
      </w:r>
      <w:r w:rsidRPr="00D41EC4">
        <w:rPr>
          <w:rFonts w:ascii="標楷體" w:eastAsia="標楷體" w:hAnsi="標楷體"/>
          <w:u w:val="single"/>
          <w:lang w:eastAsia="zh-TW"/>
        </w:rPr>
        <w:t>條</w:t>
      </w:r>
    </w:p>
    <w:p w14:paraId="5C7FCDFF" w14:textId="77777777" w:rsidR="00037436" w:rsidRPr="00D41EC4" w:rsidRDefault="00037436" w:rsidP="00037436">
      <w:pPr>
        <w:pStyle w:val="a3"/>
        <w:spacing w:before="124" w:line="244" w:lineRule="auto"/>
        <w:ind w:right="257"/>
        <w:rPr>
          <w:rFonts w:ascii="標楷體" w:eastAsia="標楷體" w:hAnsi="標楷體"/>
          <w:lang w:eastAsia="zh-TW"/>
        </w:rPr>
      </w:pPr>
      <w:r w:rsidRPr="00D41EC4">
        <w:rPr>
          <w:rFonts w:ascii="標楷體" w:eastAsia="標楷體" w:hAnsi="標楷體"/>
          <w:spacing w:val="-1"/>
          <w:lang w:eastAsia="zh-TW"/>
        </w:rPr>
        <w:t>本公司應遵守相關法規，及遵循國際人權公約，如性別平等、工作權及禁止歧視等權利。</w:t>
      </w:r>
      <w:r w:rsidRPr="00D41EC4">
        <w:rPr>
          <w:rFonts w:ascii="標楷體" w:eastAsia="標楷體" w:hAnsi="標楷體"/>
          <w:lang w:eastAsia="zh-TW"/>
        </w:rPr>
        <w:t>本公司為履行其保障人權之責任，應制定相關之管理政策與程序，</w:t>
      </w:r>
    </w:p>
    <w:p w14:paraId="2E0E8D26" w14:textId="77777777" w:rsidR="00037436" w:rsidRPr="00D41EC4" w:rsidRDefault="00037436" w:rsidP="00037436">
      <w:pPr>
        <w:pStyle w:val="a3"/>
        <w:spacing w:line="305" w:lineRule="exact"/>
        <w:rPr>
          <w:rFonts w:ascii="標楷體" w:eastAsia="標楷體" w:hAnsi="標楷體"/>
          <w:lang w:eastAsia="zh-TW"/>
        </w:rPr>
      </w:pPr>
      <w:r w:rsidRPr="00D41EC4">
        <w:rPr>
          <w:rFonts w:ascii="標楷體" w:eastAsia="標楷體" w:hAnsi="標楷體"/>
          <w:lang w:eastAsia="zh-TW"/>
        </w:rPr>
        <w:t>其包括：</w:t>
      </w:r>
    </w:p>
    <w:p w14:paraId="7F49B8A7" w14:textId="77777777" w:rsidR="00037436" w:rsidRPr="00D41EC4" w:rsidRDefault="00037436" w:rsidP="00037436">
      <w:pPr>
        <w:pStyle w:val="a3"/>
        <w:spacing w:before="5"/>
        <w:ind w:left="663"/>
        <w:rPr>
          <w:rFonts w:ascii="標楷體" w:eastAsia="標楷體" w:hAnsi="標楷體"/>
          <w:lang w:eastAsia="zh-TW"/>
        </w:rPr>
      </w:pPr>
      <w:r w:rsidRPr="00D41EC4">
        <w:rPr>
          <w:rFonts w:ascii="標楷體" w:eastAsia="標楷體" w:hAnsi="標楷體"/>
          <w:lang w:eastAsia="zh-TW"/>
        </w:rPr>
        <w:t>一、 提出企業之人權政策或聲明。</w:t>
      </w:r>
    </w:p>
    <w:p w14:paraId="4A3DD44E" w14:textId="77777777" w:rsidR="00037436" w:rsidRPr="00D41EC4" w:rsidRDefault="00037436" w:rsidP="00037436">
      <w:pPr>
        <w:pStyle w:val="a3"/>
        <w:spacing w:before="4" w:line="242" w:lineRule="auto"/>
        <w:ind w:left="663" w:right="1004"/>
        <w:rPr>
          <w:rFonts w:ascii="標楷體" w:eastAsia="標楷體" w:hAnsi="標楷體"/>
          <w:lang w:eastAsia="zh-TW"/>
        </w:rPr>
      </w:pPr>
      <w:r w:rsidRPr="00D41EC4">
        <w:rPr>
          <w:rFonts w:ascii="標楷體" w:eastAsia="標楷體" w:hAnsi="標楷體"/>
          <w:lang w:eastAsia="zh-TW"/>
        </w:rPr>
        <w:t>二、 評估公司營運活動及內部管理對人權之影響，並訂定相應之處理程序。三、 定期檢討企業人權政策或聲明之實效。</w:t>
      </w:r>
    </w:p>
    <w:p w14:paraId="41069512" w14:textId="77777777" w:rsidR="00037436" w:rsidRPr="00D41EC4" w:rsidRDefault="00037436" w:rsidP="00037436">
      <w:pPr>
        <w:pStyle w:val="a3"/>
        <w:spacing w:before="3"/>
        <w:ind w:left="663"/>
        <w:rPr>
          <w:rFonts w:ascii="標楷體" w:eastAsia="標楷體" w:hAnsi="標楷體"/>
          <w:lang w:eastAsia="zh-TW"/>
        </w:rPr>
      </w:pPr>
      <w:r w:rsidRPr="00D41EC4">
        <w:rPr>
          <w:rFonts w:ascii="標楷體" w:eastAsia="標楷體" w:hAnsi="標楷體"/>
          <w:lang w:eastAsia="zh-TW"/>
        </w:rPr>
        <w:t>四、 涉及人權侵害時，應揭露對所涉利害關係人之處理程序。</w:t>
      </w:r>
    </w:p>
    <w:p w14:paraId="34919A1F" w14:textId="77777777" w:rsidR="00037436" w:rsidRPr="00D41EC4" w:rsidRDefault="00037436" w:rsidP="00037436">
      <w:pPr>
        <w:pStyle w:val="a3"/>
        <w:spacing w:before="10"/>
        <w:ind w:left="0"/>
        <w:rPr>
          <w:rFonts w:ascii="標楷體" w:eastAsia="標楷體" w:hAnsi="標楷體"/>
          <w:lang w:eastAsia="zh-TW"/>
        </w:rPr>
      </w:pPr>
    </w:p>
    <w:p w14:paraId="50D27525" w14:textId="77777777" w:rsidR="00037436" w:rsidRPr="00D41EC4" w:rsidRDefault="00037436" w:rsidP="00037436">
      <w:pPr>
        <w:pStyle w:val="a3"/>
        <w:spacing w:line="242" w:lineRule="auto"/>
        <w:ind w:right="257"/>
        <w:rPr>
          <w:rFonts w:ascii="標楷體" w:eastAsia="標楷體" w:hAnsi="標楷體"/>
          <w:lang w:eastAsia="zh-TW"/>
        </w:rPr>
      </w:pPr>
      <w:r w:rsidRPr="00D41EC4">
        <w:rPr>
          <w:rFonts w:ascii="標楷體" w:eastAsia="標楷體" w:hAnsi="標楷體"/>
          <w:lang w:eastAsia="zh-TW"/>
        </w:rPr>
        <w:t>本公司應遵循國際公認之勞動人權，如結社自由、集體協商權、關懷弱勢族群、禁用童</w:t>
      </w:r>
      <w:r w:rsidRPr="00D41EC4">
        <w:rPr>
          <w:rFonts w:ascii="標楷體" w:eastAsia="標楷體" w:hAnsi="標楷體"/>
          <w:spacing w:val="1"/>
          <w:lang w:eastAsia="zh-TW"/>
        </w:rPr>
        <w:t xml:space="preserve"> </w:t>
      </w:r>
      <w:r w:rsidRPr="00D41EC4">
        <w:rPr>
          <w:rFonts w:ascii="標楷體" w:eastAsia="標楷體" w:hAnsi="標楷體"/>
          <w:spacing w:val="-1"/>
          <w:lang w:eastAsia="zh-TW"/>
        </w:rPr>
        <w:t>工、消除各種形式之強迫勞動、消除僱傭與就業歧視等，並確認其人力資源運用政策無性</w:t>
      </w:r>
      <w:r w:rsidRPr="00D41EC4">
        <w:rPr>
          <w:rFonts w:ascii="標楷體" w:eastAsia="標楷體" w:hAnsi="標楷體"/>
          <w:lang w:eastAsia="zh-TW"/>
        </w:rPr>
        <w:t>別、種族、社經階級、年齡、婚姻與家庭狀況等差別待遇，以落實就業、雇用條件、薪</w:t>
      </w:r>
      <w:r w:rsidRPr="00D41EC4">
        <w:rPr>
          <w:rFonts w:ascii="標楷體" w:eastAsia="標楷體" w:hAnsi="標楷體"/>
          <w:spacing w:val="1"/>
          <w:lang w:eastAsia="zh-TW"/>
        </w:rPr>
        <w:t xml:space="preserve"> </w:t>
      </w:r>
      <w:r w:rsidRPr="00D41EC4">
        <w:rPr>
          <w:rFonts w:ascii="標楷體" w:eastAsia="標楷體" w:hAnsi="標楷體"/>
          <w:lang w:eastAsia="zh-TW"/>
        </w:rPr>
        <w:t>酬、福利、訓練、考評與升遷機會之平等及公允。</w:t>
      </w:r>
    </w:p>
    <w:p w14:paraId="34E4FD22" w14:textId="77777777" w:rsidR="00037436" w:rsidRPr="00D41EC4" w:rsidRDefault="00037436" w:rsidP="00037436">
      <w:pPr>
        <w:pStyle w:val="a3"/>
        <w:spacing w:before="6" w:line="242" w:lineRule="auto"/>
        <w:ind w:right="257"/>
        <w:rPr>
          <w:rFonts w:ascii="標楷體" w:eastAsia="標楷體" w:hAnsi="標楷體"/>
          <w:lang w:eastAsia="zh-TW"/>
        </w:rPr>
      </w:pPr>
      <w:r w:rsidRPr="00D41EC4">
        <w:rPr>
          <w:rFonts w:ascii="標楷體" w:eastAsia="標楷體" w:hAnsi="標楷體"/>
          <w:spacing w:val="-1"/>
          <w:lang w:eastAsia="zh-TW"/>
        </w:rPr>
        <w:t>對於危害勞工權益之情事，本公司應提供有效及適當之申訴機制，確保申訴過程之平等、</w:t>
      </w:r>
      <w:r w:rsidRPr="00D41EC4">
        <w:rPr>
          <w:rFonts w:ascii="標楷體" w:eastAsia="標楷體" w:hAnsi="標楷體"/>
          <w:lang w:eastAsia="zh-TW"/>
        </w:rPr>
        <w:t>透明。申訴管道應簡明、便捷與暢通，且對員工之申訴應予以妥適之回應。</w:t>
      </w:r>
    </w:p>
    <w:p w14:paraId="4FCFE262" w14:textId="77777777" w:rsidR="00037436" w:rsidRPr="00D41EC4" w:rsidRDefault="00037436" w:rsidP="00037436">
      <w:pPr>
        <w:pStyle w:val="a3"/>
        <w:ind w:left="0"/>
        <w:rPr>
          <w:rFonts w:ascii="標楷體" w:eastAsia="標楷體" w:hAnsi="標楷體"/>
          <w:lang w:eastAsia="zh-TW"/>
        </w:rPr>
      </w:pPr>
    </w:p>
    <w:p w14:paraId="752CAC0E" w14:textId="77777777" w:rsidR="00037436" w:rsidRPr="00D41EC4" w:rsidRDefault="00037436" w:rsidP="00037436">
      <w:pPr>
        <w:pStyle w:val="a3"/>
        <w:spacing w:before="194"/>
        <w:rPr>
          <w:rFonts w:ascii="標楷體" w:eastAsia="標楷體" w:hAnsi="標楷體"/>
          <w:lang w:eastAsia="zh-TW"/>
        </w:rPr>
      </w:pPr>
      <w:r w:rsidRPr="00D41EC4">
        <w:rPr>
          <w:rFonts w:ascii="標楷體" w:eastAsia="標楷體" w:hAnsi="標楷體"/>
          <w:u w:val="single"/>
          <w:lang w:eastAsia="zh-TW"/>
        </w:rPr>
        <w:t>第十</w:t>
      </w:r>
      <w:r>
        <w:rPr>
          <w:rFonts w:ascii="標楷體" w:eastAsia="標楷體" w:hAnsi="標楷體" w:hint="eastAsia"/>
          <w:u w:val="single"/>
          <w:lang w:eastAsia="zh-TW"/>
        </w:rPr>
        <w:t>七</w:t>
      </w:r>
      <w:r w:rsidRPr="00D41EC4">
        <w:rPr>
          <w:rFonts w:ascii="標楷體" w:eastAsia="標楷體" w:hAnsi="標楷體"/>
          <w:u w:val="single"/>
          <w:lang w:eastAsia="zh-TW"/>
        </w:rPr>
        <w:t>條</w:t>
      </w:r>
    </w:p>
    <w:p w14:paraId="4DD188DA" w14:textId="77777777" w:rsidR="00037436" w:rsidRPr="00D41EC4" w:rsidRDefault="00037436" w:rsidP="00037436">
      <w:pPr>
        <w:pStyle w:val="a3"/>
        <w:spacing w:before="7"/>
        <w:ind w:left="0"/>
        <w:rPr>
          <w:rFonts w:ascii="標楷體" w:eastAsia="標楷體" w:hAnsi="標楷體"/>
          <w:sz w:val="10"/>
          <w:lang w:eastAsia="zh-TW"/>
        </w:rPr>
      </w:pPr>
    </w:p>
    <w:p w14:paraId="7A7BDF18" w14:textId="77777777" w:rsidR="00037436" w:rsidRPr="00D41EC4" w:rsidRDefault="00037436" w:rsidP="00037436">
      <w:pPr>
        <w:pStyle w:val="a3"/>
        <w:spacing w:before="53"/>
        <w:rPr>
          <w:rFonts w:ascii="標楷體" w:eastAsia="標楷體" w:hAnsi="標楷體"/>
          <w:lang w:eastAsia="zh-TW"/>
        </w:rPr>
      </w:pPr>
      <w:r w:rsidRPr="00D41EC4">
        <w:rPr>
          <w:rFonts w:ascii="標楷體" w:eastAsia="標楷體" w:hAnsi="標楷體"/>
          <w:lang w:eastAsia="zh-TW"/>
        </w:rPr>
        <w:t>本公司應提供員工資訊，使其了解依營運所在地國家之勞動法律其所享有之權利。</w:t>
      </w:r>
    </w:p>
    <w:p w14:paraId="7D2A9BFE" w14:textId="77777777" w:rsidR="00037436" w:rsidRPr="00D41EC4" w:rsidRDefault="00037436" w:rsidP="00037436">
      <w:pPr>
        <w:rPr>
          <w:rFonts w:ascii="標楷體" w:eastAsia="標楷體" w:hAnsi="標楷體"/>
          <w:lang w:eastAsia="zh-TW"/>
        </w:rPr>
        <w:sectPr w:rsidR="00037436" w:rsidRPr="00D41EC4">
          <w:pgSz w:w="12240" w:h="15840"/>
          <w:pgMar w:top="1900" w:right="1180" w:bottom="280" w:left="1320" w:header="725" w:footer="0" w:gutter="0"/>
          <w:cols w:space="720"/>
        </w:sectPr>
      </w:pPr>
    </w:p>
    <w:p w14:paraId="66AF5E46" w14:textId="77777777" w:rsidR="00037436" w:rsidRPr="00D41EC4" w:rsidRDefault="00037436" w:rsidP="00037436">
      <w:pPr>
        <w:pStyle w:val="a3"/>
        <w:spacing w:before="2"/>
        <w:ind w:left="0"/>
        <w:rPr>
          <w:rFonts w:ascii="標楷體" w:eastAsia="標楷體" w:hAnsi="標楷體"/>
          <w:sz w:val="16"/>
          <w:lang w:eastAsia="zh-TW"/>
        </w:rPr>
      </w:pPr>
    </w:p>
    <w:p w14:paraId="70C09F22" w14:textId="77777777" w:rsidR="00037436" w:rsidRPr="00D41EC4" w:rsidRDefault="00037436" w:rsidP="00037436">
      <w:pPr>
        <w:pStyle w:val="a3"/>
        <w:spacing w:before="52"/>
        <w:rPr>
          <w:rFonts w:ascii="標楷體" w:eastAsia="標楷體" w:hAnsi="標楷體"/>
          <w:lang w:eastAsia="zh-TW"/>
        </w:rPr>
      </w:pPr>
      <w:r w:rsidRPr="00D41EC4">
        <w:rPr>
          <w:rFonts w:ascii="標楷體" w:eastAsia="標楷體" w:hAnsi="標楷體"/>
          <w:u w:val="single"/>
          <w:lang w:eastAsia="zh-TW"/>
        </w:rPr>
        <w:t>第</w:t>
      </w:r>
      <w:r>
        <w:rPr>
          <w:rFonts w:ascii="標楷體" w:eastAsia="標楷體" w:hAnsi="標楷體" w:hint="eastAsia"/>
          <w:u w:val="single"/>
          <w:lang w:eastAsia="zh-TW"/>
        </w:rPr>
        <w:t>十八</w:t>
      </w:r>
      <w:r w:rsidRPr="00D41EC4">
        <w:rPr>
          <w:rFonts w:ascii="標楷體" w:eastAsia="標楷體" w:hAnsi="標楷體"/>
          <w:u w:val="single"/>
          <w:lang w:eastAsia="zh-TW"/>
        </w:rPr>
        <w:t>條</w:t>
      </w:r>
    </w:p>
    <w:p w14:paraId="28A5D749" w14:textId="77777777" w:rsidR="00037436" w:rsidRPr="00D41EC4" w:rsidRDefault="00037436" w:rsidP="00037436">
      <w:pPr>
        <w:pStyle w:val="a3"/>
        <w:spacing w:before="7"/>
        <w:ind w:left="0"/>
        <w:rPr>
          <w:rFonts w:ascii="標楷體" w:eastAsia="標楷體" w:hAnsi="標楷體"/>
          <w:sz w:val="10"/>
          <w:lang w:eastAsia="zh-TW"/>
        </w:rPr>
      </w:pPr>
    </w:p>
    <w:p w14:paraId="7D40CFC7" w14:textId="77777777" w:rsidR="00037436" w:rsidRPr="00D41EC4" w:rsidRDefault="00037436" w:rsidP="00037436">
      <w:pPr>
        <w:pStyle w:val="a3"/>
        <w:spacing w:before="52" w:line="264" w:lineRule="auto"/>
        <w:ind w:right="254"/>
        <w:jc w:val="both"/>
        <w:rPr>
          <w:rFonts w:ascii="標楷體" w:eastAsia="標楷體" w:hAnsi="標楷體"/>
          <w:lang w:eastAsia="zh-TW"/>
        </w:rPr>
      </w:pPr>
      <w:r w:rsidRPr="00D41EC4">
        <w:rPr>
          <w:rFonts w:ascii="標楷體" w:eastAsia="標楷體" w:hAnsi="標楷體"/>
          <w:spacing w:val="-1"/>
          <w:lang w:eastAsia="zh-TW"/>
        </w:rPr>
        <w:t>本公司宜提供員工安全與健康之工作環境，包括提供必要之健康與急救設施，並致力於降低對員工安全與健康之危害因子，以預防職業上災害。宜對員工定期實施公司內部安全與</w:t>
      </w:r>
      <w:r w:rsidRPr="00D41EC4">
        <w:rPr>
          <w:rFonts w:ascii="標楷體" w:eastAsia="標楷體" w:hAnsi="標楷體"/>
          <w:lang w:eastAsia="zh-TW"/>
        </w:rPr>
        <w:t>健康教育訓練。</w:t>
      </w:r>
    </w:p>
    <w:p w14:paraId="3A6FF157" w14:textId="77777777" w:rsidR="00037436" w:rsidRPr="00D41EC4" w:rsidRDefault="00037436" w:rsidP="00037436">
      <w:pPr>
        <w:pStyle w:val="a3"/>
        <w:ind w:left="0"/>
        <w:rPr>
          <w:rFonts w:ascii="標楷體" w:eastAsia="標楷體" w:hAnsi="標楷體"/>
          <w:lang w:eastAsia="zh-TW"/>
        </w:rPr>
      </w:pPr>
    </w:p>
    <w:p w14:paraId="738A6DBF" w14:textId="77777777" w:rsidR="00037436" w:rsidRPr="00D41EC4" w:rsidRDefault="00037436" w:rsidP="00037436">
      <w:pPr>
        <w:pStyle w:val="a3"/>
        <w:spacing w:before="11"/>
        <w:ind w:left="0"/>
        <w:rPr>
          <w:rFonts w:ascii="標楷體" w:eastAsia="標楷體" w:hAnsi="標楷體"/>
          <w:sz w:val="20"/>
          <w:lang w:eastAsia="zh-TW"/>
        </w:rPr>
      </w:pPr>
    </w:p>
    <w:p w14:paraId="20A11BBE" w14:textId="77777777" w:rsidR="00037436" w:rsidRPr="00D41EC4" w:rsidRDefault="00037436" w:rsidP="00037436">
      <w:pPr>
        <w:pStyle w:val="a3"/>
        <w:rPr>
          <w:rFonts w:ascii="標楷體" w:eastAsia="標楷體" w:hAnsi="標楷體"/>
          <w:lang w:eastAsia="zh-TW"/>
        </w:rPr>
      </w:pPr>
      <w:r w:rsidRPr="00D41EC4">
        <w:rPr>
          <w:rFonts w:ascii="標楷體" w:eastAsia="標楷體" w:hAnsi="標楷體"/>
          <w:u w:val="single"/>
          <w:lang w:eastAsia="zh-TW"/>
        </w:rPr>
        <w:t>第</w:t>
      </w:r>
      <w:r>
        <w:rPr>
          <w:rFonts w:ascii="標楷體" w:eastAsia="標楷體" w:hAnsi="標楷體" w:hint="eastAsia"/>
          <w:u w:val="single"/>
          <w:lang w:eastAsia="zh-TW"/>
        </w:rPr>
        <w:t>十九</w:t>
      </w:r>
      <w:r w:rsidRPr="00D41EC4">
        <w:rPr>
          <w:rFonts w:ascii="標楷體" w:eastAsia="標楷體" w:hAnsi="標楷體"/>
          <w:u w:val="single"/>
          <w:lang w:eastAsia="zh-TW"/>
        </w:rPr>
        <w:t>條</w:t>
      </w:r>
    </w:p>
    <w:p w14:paraId="5FB21C77" w14:textId="77777777" w:rsidR="00037436" w:rsidRPr="00D41EC4" w:rsidRDefault="00037436" w:rsidP="00037436">
      <w:pPr>
        <w:pStyle w:val="a3"/>
        <w:spacing w:before="6"/>
        <w:ind w:left="0"/>
        <w:rPr>
          <w:rFonts w:ascii="標楷體" w:eastAsia="標楷體" w:hAnsi="標楷體"/>
          <w:sz w:val="10"/>
          <w:lang w:eastAsia="zh-TW"/>
        </w:rPr>
      </w:pPr>
    </w:p>
    <w:p w14:paraId="4EFAF645" w14:textId="77777777" w:rsidR="00037436" w:rsidRPr="00D41EC4" w:rsidRDefault="00037436" w:rsidP="00037436">
      <w:pPr>
        <w:pStyle w:val="a3"/>
        <w:spacing w:before="53"/>
        <w:rPr>
          <w:rFonts w:ascii="標楷體" w:eastAsia="標楷體" w:hAnsi="標楷體"/>
          <w:lang w:eastAsia="zh-TW"/>
        </w:rPr>
      </w:pPr>
      <w:r w:rsidRPr="00D41EC4">
        <w:rPr>
          <w:rFonts w:ascii="標楷體" w:eastAsia="標楷體" w:hAnsi="標楷體"/>
          <w:lang w:eastAsia="zh-TW"/>
        </w:rPr>
        <w:t>本公司宜為員工職涯發展創造良好環境，並建立有效之職涯發展培訓計畫。</w:t>
      </w:r>
    </w:p>
    <w:p w14:paraId="0CC68445" w14:textId="77777777" w:rsidR="00037436" w:rsidRPr="00D41EC4" w:rsidRDefault="00037436" w:rsidP="00037436">
      <w:pPr>
        <w:pStyle w:val="a3"/>
        <w:ind w:left="0"/>
        <w:rPr>
          <w:rFonts w:ascii="標楷體" w:eastAsia="標楷體" w:hAnsi="標楷體"/>
          <w:lang w:eastAsia="zh-TW"/>
        </w:rPr>
      </w:pPr>
    </w:p>
    <w:p w14:paraId="36CCFE51" w14:textId="77777777" w:rsidR="00037436" w:rsidRPr="00D41EC4" w:rsidRDefault="00037436" w:rsidP="00037436">
      <w:pPr>
        <w:pStyle w:val="a3"/>
        <w:spacing w:before="7"/>
        <w:ind w:left="0"/>
        <w:rPr>
          <w:rFonts w:ascii="標楷體" w:eastAsia="標楷體" w:hAnsi="標楷體"/>
          <w:sz w:val="23"/>
          <w:lang w:eastAsia="zh-TW"/>
        </w:rPr>
      </w:pPr>
    </w:p>
    <w:p w14:paraId="71454C8E" w14:textId="77777777" w:rsidR="00037436" w:rsidRPr="00D41EC4" w:rsidRDefault="00037436" w:rsidP="00037436">
      <w:pPr>
        <w:pStyle w:val="a3"/>
        <w:rPr>
          <w:rFonts w:ascii="標楷體" w:eastAsia="標楷體" w:hAnsi="標楷體"/>
          <w:lang w:eastAsia="zh-TW"/>
        </w:rPr>
      </w:pPr>
      <w:r w:rsidRPr="00D41EC4">
        <w:rPr>
          <w:rFonts w:ascii="標楷體" w:eastAsia="標楷體" w:hAnsi="標楷體"/>
          <w:u w:val="single"/>
          <w:lang w:eastAsia="zh-TW"/>
        </w:rPr>
        <w:t>第二十條</w:t>
      </w:r>
    </w:p>
    <w:p w14:paraId="0A96C958" w14:textId="77777777" w:rsidR="00037436" w:rsidRPr="00D41EC4" w:rsidRDefault="00037436" w:rsidP="00037436">
      <w:pPr>
        <w:pStyle w:val="a3"/>
        <w:spacing w:before="7"/>
        <w:ind w:left="0"/>
        <w:rPr>
          <w:rFonts w:ascii="標楷體" w:eastAsia="標楷體" w:hAnsi="標楷體"/>
          <w:sz w:val="10"/>
          <w:lang w:eastAsia="zh-TW"/>
        </w:rPr>
      </w:pPr>
    </w:p>
    <w:p w14:paraId="55B6DBDB" w14:textId="77777777" w:rsidR="00037436" w:rsidRPr="00D41EC4" w:rsidRDefault="00037436" w:rsidP="00037436">
      <w:pPr>
        <w:pStyle w:val="a3"/>
        <w:spacing w:before="52" w:line="264" w:lineRule="auto"/>
        <w:ind w:right="254"/>
        <w:jc w:val="both"/>
        <w:rPr>
          <w:rFonts w:ascii="標楷體" w:eastAsia="標楷體" w:hAnsi="標楷體"/>
          <w:lang w:eastAsia="zh-TW"/>
        </w:rPr>
      </w:pPr>
      <w:r w:rsidRPr="00D41EC4">
        <w:rPr>
          <w:rFonts w:ascii="標楷體" w:eastAsia="標楷體" w:hAnsi="標楷體"/>
          <w:spacing w:val="-1"/>
          <w:lang w:eastAsia="zh-TW"/>
        </w:rPr>
        <w:t>本公司應建立員工各項溝通對話管道，讓員工對於公司之經營管理活動和決策，有獲得資訊及表達意見之權利。尊重員工代表針對工作條件行使協商之權力，並提供員工必要之資訊與硬體設施，以促進雇主與員工及員工代表間之協商與合作。以合理方式通知對員工可</w:t>
      </w:r>
      <w:r w:rsidRPr="00D41EC4">
        <w:rPr>
          <w:rFonts w:ascii="標楷體" w:eastAsia="標楷體" w:hAnsi="標楷體"/>
          <w:lang w:eastAsia="zh-TW"/>
        </w:rPr>
        <w:t>能造成重大影響之營運變動。</w:t>
      </w:r>
    </w:p>
    <w:p w14:paraId="631D44D0" w14:textId="77777777" w:rsidR="00037436" w:rsidRPr="00D41EC4" w:rsidRDefault="00037436" w:rsidP="00037436">
      <w:pPr>
        <w:pStyle w:val="a3"/>
        <w:ind w:left="0"/>
        <w:rPr>
          <w:rFonts w:ascii="標楷體" w:eastAsia="標楷體" w:hAnsi="標楷體"/>
          <w:lang w:eastAsia="zh-TW"/>
        </w:rPr>
      </w:pPr>
    </w:p>
    <w:p w14:paraId="74E5BABF" w14:textId="77777777" w:rsidR="00037436" w:rsidRPr="00D41EC4" w:rsidRDefault="00037436" w:rsidP="00037436">
      <w:pPr>
        <w:pStyle w:val="a3"/>
        <w:spacing w:before="8"/>
        <w:ind w:left="0"/>
        <w:rPr>
          <w:rFonts w:ascii="標楷體" w:eastAsia="標楷體" w:hAnsi="標楷體"/>
          <w:sz w:val="20"/>
          <w:lang w:eastAsia="zh-TW"/>
        </w:rPr>
      </w:pPr>
    </w:p>
    <w:p w14:paraId="2C3A33C3" w14:textId="77777777" w:rsidR="00037436" w:rsidRPr="00C91C28" w:rsidRDefault="00037436" w:rsidP="00037436">
      <w:pPr>
        <w:pStyle w:val="a3"/>
        <w:spacing w:before="1"/>
        <w:rPr>
          <w:rFonts w:ascii="標楷體" w:eastAsia="標楷體" w:hAnsi="標楷體"/>
          <w:lang w:eastAsia="zh-TW"/>
        </w:rPr>
      </w:pPr>
      <w:r w:rsidRPr="00C91C28">
        <w:rPr>
          <w:rFonts w:ascii="標楷體" w:eastAsia="標楷體" w:hAnsi="標楷體"/>
          <w:u w:val="single"/>
          <w:lang w:eastAsia="zh-TW"/>
        </w:rPr>
        <w:t>第二十</w:t>
      </w:r>
      <w:r w:rsidRPr="00C91C28">
        <w:rPr>
          <w:rFonts w:ascii="標楷體" w:eastAsia="標楷體" w:hAnsi="標楷體" w:hint="eastAsia"/>
          <w:u w:val="single"/>
          <w:lang w:eastAsia="zh-TW"/>
        </w:rPr>
        <w:t>一</w:t>
      </w:r>
      <w:r w:rsidRPr="00C91C28">
        <w:rPr>
          <w:rFonts w:ascii="標楷體" w:eastAsia="標楷體" w:hAnsi="標楷體"/>
          <w:u w:val="single"/>
          <w:lang w:eastAsia="zh-TW"/>
        </w:rPr>
        <w:t>條</w:t>
      </w:r>
    </w:p>
    <w:p w14:paraId="4FE09BC7" w14:textId="77777777" w:rsidR="00037436" w:rsidRPr="00C91C28" w:rsidRDefault="00037436" w:rsidP="00037436">
      <w:pPr>
        <w:pStyle w:val="a3"/>
        <w:spacing w:before="124"/>
        <w:rPr>
          <w:rFonts w:ascii="標楷體" w:eastAsia="標楷體" w:hAnsi="標楷體"/>
          <w:lang w:eastAsia="zh-TW"/>
        </w:rPr>
      </w:pPr>
      <w:r w:rsidRPr="00C91C28">
        <w:rPr>
          <w:rFonts w:ascii="標楷體" w:eastAsia="標楷體" w:hAnsi="標楷體"/>
          <w:lang w:eastAsia="zh-TW"/>
        </w:rPr>
        <w:t>本公司應對產品與服務負責並重視行銷倫理。其研發、採購、生產、作業及服</w:t>
      </w:r>
      <w:r w:rsidRPr="00C91C28">
        <w:rPr>
          <w:rFonts w:ascii="標楷體" w:eastAsia="標楷體" w:hAnsi="標楷體"/>
          <w:spacing w:val="-1"/>
          <w:lang w:eastAsia="zh-TW"/>
        </w:rPr>
        <w:t>務流程，應確保產品及服務資訊之透明性及安全性，制定且公開其消費者權益政策，並落</w:t>
      </w:r>
      <w:r w:rsidRPr="00C91C28">
        <w:rPr>
          <w:rFonts w:ascii="標楷體" w:eastAsia="標楷體" w:hAnsi="標楷體"/>
          <w:lang w:eastAsia="zh-TW"/>
        </w:rPr>
        <w:t>實於營運活動，以防止產品或服務損害消費者權益、健康與安全。</w:t>
      </w:r>
    </w:p>
    <w:p w14:paraId="76C4F642" w14:textId="77777777" w:rsidR="00037436" w:rsidRPr="009F406B" w:rsidRDefault="00037436" w:rsidP="00037436">
      <w:pPr>
        <w:pStyle w:val="a3"/>
        <w:spacing w:before="11"/>
        <w:ind w:left="0"/>
        <w:rPr>
          <w:sz w:val="33"/>
          <w:lang w:eastAsia="zh-TW"/>
        </w:rPr>
      </w:pPr>
    </w:p>
    <w:p w14:paraId="7D28416D" w14:textId="77777777" w:rsidR="00037436" w:rsidRPr="00082342" w:rsidRDefault="00037436" w:rsidP="00037436">
      <w:pPr>
        <w:pStyle w:val="a3"/>
        <w:rPr>
          <w:rFonts w:ascii="標楷體" w:eastAsia="標楷體" w:hAnsi="標楷體"/>
          <w:lang w:eastAsia="zh-TW"/>
        </w:rPr>
      </w:pPr>
      <w:r w:rsidRPr="00082342">
        <w:rPr>
          <w:rFonts w:ascii="標楷體" w:eastAsia="標楷體" w:hAnsi="標楷體"/>
          <w:u w:val="single"/>
          <w:lang w:eastAsia="zh-TW"/>
        </w:rPr>
        <w:t>第二十</w:t>
      </w:r>
      <w:r>
        <w:rPr>
          <w:rFonts w:ascii="標楷體" w:eastAsia="標楷體" w:hAnsi="標楷體" w:hint="eastAsia"/>
          <w:u w:val="single"/>
          <w:lang w:eastAsia="zh-TW"/>
        </w:rPr>
        <w:t>二</w:t>
      </w:r>
      <w:r w:rsidRPr="00082342">
        <w:rPr>
          <w:rFonts w:ascii="標楷體" w:eastAsia="標楷體" w:hAnsi="標楷體"/>
          <w:u w:val="single"/>
          <w:lang w:eastAsia="zh-TW"/>
        </w:rPr>
        <w:t>條</w:t>
      </w:r>
    </w:p>
    <w:p w14:paraId="0C62F1C1" w14:textId="77777777" w:rsidR="00037436" w:rsidRPr="009F406B" w:rsidRDefault="00037436" w:rsidP="00037436">
      <w:pPr>
        <w:pStyle w:val="a3"/>
        <w:spacing w:before="124" w:line="244" w:lineRule="auto"/>
        <w:ind w:right="257"/>
        <w:jc w:val="both"/>
        <w:rPr>
          <w:rFonts w:ascii="標楷體" w:eastAsia="標楷體" w:hAnsi="標楷體"/>
          <w:lang w:eastAsia="zh-TW"/>
        </w:rPr>
      </w:pPr>
      <w:r w:rsidRPr="00082342">
        <w:rPr>
          <w:rFonts w:ascii="標楷體" w:eastAsia="標楷體" w:hAnsi="標楷體"/>
          <w:spacing w:val="-1"/>
          <w:lang w:eastAsia="zh-TW"/>
        </w:rPr>
        <w:t>本公司應依政府法規與產業之相關規範，確保產品與服務品質。此外，對產品與服務之行銷及標示，應遵循相關法規與國際準則，不得有欺騙、誤導、詐欺或任何其他破壞消費者</w:t>
      </w:r>
      <w:r w:rsidRPr="00082342">
        <w:rPr>
          <w:rFonts w:ascii="標楷體" w:eastAsia="標楷體" w:hAnsi="標楷體"/>
          <w:lang w:eastAsia="zh-TW"/>
        </w:rPr>
        <w:t>信任、損害消費者權益之行為。</w:t>
      </w:r>
    </w:p>
    <w:p w14:paraId="4AE13608" w14:textId="77777777" w:rsidR="00037436" w:rsidRPr="00D41EC4" w:rsidRDefault="00037436" w:rsidP="00037436">
      <w:pPr>
        <w:pStyle w:val="a3"/>
        <w:spacing w:before="5"/>
        <w:ind w:left="0"/>
        <w:rPr>
          <w:rFonts w:ascii="標楷體" w:eastAsia="標楷體" w:hAnsi="標楷體"/>
          <w:sz w:val="33"/>
          <w:lang w:eastAsia="zh-TW"/>
        </w:rPr>
      </w:pPr>
    </w:p>
    <w:p w14:paraId="3CE29E3C" w14:textId="77777777" w:rsidR="00037436" w:rsidRPr="00D41EC4" w:rsidRDefault="00037436" w:rsidP="00037436">
      <w:pPr>
        <w:pStyle w:val="a3"/>
        <w:rPr>
          <w:rFonts w:ascii="標楷體" w:eastAsia="標楷體" w:hAnsi="標楷體"/>
          <w:lang w:eastAsia="zh-TW"/>
        </w:rPr>
      </w:pPr>
      <w:r w:rsidRPr="00D41EC4">
        <w:rPr>
          <w:rFonts w:ascii="標楷體" w:eastAsia="標楷體" w:hAnsi="標楷體"/>
          <w:u w:val="single"/>
          <w:lang w:eastAsia="zh-TW"/>
        </w:rPr>
        <w:t>第二十</w:t>
      </w:r>
      <w:r>
        <w:rPr>
          <w:rFonts w:ascii="標楷體" w:eastAsia="標楷體" w:hAnsi="標楷體" w:hint="eastAsia"/>
          <w:u w:val="single"/>
          <w:lang w:eastAsia="zh-TW"/>
        </w:rPr>
        <w:t>三</w:t>
      </w:r>
      <w:r w:rsidRPr="00D41EC4">
        <w:rPr>
          <w:rFonts w:ascii="標楷體" w:eastAsia="標楷體" w:hAnsi="標楷體"/>
          <w:u w:val="single"/>
          <w:lang w:eastAsia="zh-TW"/>
        </w:rPr>
        <w:t>條</w:t>
      </w:r>
    </w:p>
    <w:p w14:paraId="5CDD28A8" w14:textId="77777777" w:rsidR="00037436" w:rsidRPr="00D41EC4" w:rsidRDefault="00037436" w:rsidP="00037436">
      <w:pPr>
        <w:pStyle w:val="a3"/>
        <w:spacing w:before="125" w:line="244" w:lineRule="auto"/>
        <w:ind w:right="254"/>
        <w:rPr>
          <w:rFonts w:ascii="標楷體" w:eastAsia="標楷體" w:hAnsi="標楷體"/>
          <w:lang w:eastAsia="zh-TW"/>
        </w:rPr>
      </w:pPr>
      <w:r w:rsidRPr="00D41EC4">
        <w:rPr>
          <w:rFonts w:ascii="標楷體" w:eastAsia="標楷體" w:hAnsi="標楷體"/>
          <w:spacing w:val="-1"/>
          <w:lang w:eastAsia="zh-TW"/>
        </w:rPr>
        <w:t>本公司宜評估並管理可能造成營運中斷之各種風險，降低其對於客戶與社會造成之衝擊。本公司宜對其產品與服務提供透明且有效之客戶申訴程序，公平、即時處理客戶之申訴，</w:t>
      </w:r>
      <w:r w:rsidRPr="00D41EC4">
        <w:rPr>
          <w:rFonts w:ascii="標楷體" w:eastAsia="標楷體" w:hAnsi="標楷體"/>
          <w:spacing w:val="-117"/>
          <w:lang w:eastAsia="zh-TW"/>
        </w:rPr>
        <w:t xml:space="preserve"> </w:t>
      </w:r>
      <w:r w:rsidRPr="00D41EC4">
        <w:rPr>
          <w:rFonts w:ascii="標楷體" w:eastAsia="標楷體" w:hAnsi="標楷體"/>
          <w:lang w:eastAsia="zh-TW"/>
        </w:rPr>
        <w:t>並應遵守個人資料保護法等相關法規，確實尊重客戶之隱私權，保護客戶提供之個人資</w:t>
      </w:r>
      <w:r w:rsidRPr="00D41EC4">
        <w:rPr>
          <w:rFonts w:ascii="標楷體" w:eastAsia="標楷體" w:hAnsi="標楷體"/>
          <w:spacing w:val="1"/>
          <w:lang w:eastAsia="zh-TW"/>
        </w:rPr>
        <w:t xml:space="preserve"> </w:t>
      </w:r>
      <w:r w:rsidRPr="00D41EC4">
        <w:rPr>
          <w:rFonts w:ascii="標楷體" w:eastAsia="標楷體" w:hAnsi="標楷體"/>
          <w:lang w:eastAsia="zh-TW"/>
        </w:rPr>
        <w:t>料。</w:t>
      </w:r>
    </w:p>
    <w:p w14:paraId="2B6D8C19" w14:textId="77777777" w:rsidR="00037436" w:rsidRPr="00D41EC4" w:rsidRDefault="00037436" w:rsidP="00037436">
      <w:pPr>
        <w:spacing w:line="244" w:lineRule="auto"/>
        <w:rPr>
          <w:rFonts w:ascii="標楷體" w:eastAsia="標楷體" w:hAnsi="標楷體"/>
          <w:lang w:eastAsia="zh-TW"/>
        </w:rPr>
        <w:sectPr w:rsidR="00037436" w:rsidRPr="00D41EC4">
          <w:pgSz w:w="12240" w:h="15840"/>
          <w:pgMar w:top="1900" w:right="1180" w:bottom="280" w:left="1320" w:header="725" w:footer="0" w:gutter="0"/>
          <w:cols w:space="720"/>
        </w:sectPr>
      </w:pPr>
    </w:p>
    <w:p w14:paraId="24A47778" w14:textId="77777777" w:rsidR="00037436" w:rsidRPr="00D41EC4" w:rsidRDefault="00037436" w:rsidP="00037436">
      <w:pPr>
        <w:pStyle w:val="a3"/>
        <w:spacing w:before="2"/>
        <w:ind w:left="0"/>
        <w:rPr>
          <w:rFonts w:ascii="標楷體" w:eastAsia="標楷體" w:hAnsi="標楷體"/>
          <w:sz w:val="16"/>
          <w:lang w:eastAsia="zh-TW"/>
        </w:rPr>
      </w:pPr>
    </w:p>
    <w:p w14:paraId="54880F02" w14:textId="77777777" w:rsidR="00037436" w:rsidRPr="00D41EC4" w:rsidRDefault="00037436" w:rsidP="00037436">
      <w:pPr>
        <w:pStyle w:val="a3"/>
        <w:spacing w:before="52"/>
        <w:rPr>
          <w:rFonts w:ascii="標楷體" w:eastAsia="標楷體" w:hAnsi="標楷體"/>
          <w:lang w:eastAsia="zh-TW"/>
        </w:rPr>
      </w:pPr>
      <w:r w:rsidRPr="00D41EC4">
        <w:rPr>
          <w:rFonts w:ascii="標楷體" w:eastAsia="標楷體" w:hAnsi="標楷體"/>
          <w:u w:val="single"/>
          <w:lang w:eastAsia="zh-TW"/>
        </w:rPr>
        <w:t>第二十</w:t>
      </w:r>
      <w:r>
        <w:rPr>
          <w:rFonts w:ascii="標楷體" w:eastAsia="標楷體" w:hAnsi="標楷體" w:hint="eastAsia"/>
          <w:u w:val="single"/>
          <w:lang w:eastAsia="zh-TW"/>
        </w:rPr>
        <w:t>四</w:t>
      </w:r>
      <w:r w:rsidRPr="00D41EC4">
        <w:rPr>
          <w:rFonts w:ascii="標楷體" w:eastAsia="標楷體" w:hAnsi="標楷體"/>
          <w:u w:val="single"/>
          <w:lang w:eastAsia="zh-TW"/>
        </w:rPr>
        <w:t>條</w:t>
      </w:r>
    </w:p>
    <w:p w14:paraId="02B4A675" w14:textId="77777777" w:rsidR="00037436" w:rsidRPr="00D41EC4" w:rsidRDefault="00037436" w:rsidP="00037436">
      <w:pPr>
        <w:pStyle w:val="a3"/>
        <w:spacing w:before="7"/>
        <w:ind w:left="0"/>
        <w:rPr>
          <w:rFonts w:ascii="標楷體" w:eastAsia="標楷體" w:hAnsi="標楷體"/>
          <w:sz w:val="10"/>
          <w:lang w:eastAsia="zh-TW"/>
        </w:rPr>
      </w:pPr>
    </w:p>
    <w:p w14:paraId="67628B1A" w14:textId="77777777" w:rsidR="00037436" w:rsidRPr="00D41EC4" w:rsidRDefault="00037436" w:rsidP="00037436">
      <w:pPr>
        <w:pStyle w:val="a3"/>
        <w:spacing w:before="52" w:line="261" w:lineRule="auto"/>
        <w:ind w:right="254"/>
        <w:rPr>
          <w:rFonts w:ascii="標楷體" w:eastAsia="標楷體" w:hAnsi="標楷體"/>
          <w:lang w:eastAsia="zh-TW"/>
        </w:rPr>
      </w:pPr>
      <w:r w:rsidRPr="00D41EC4">
        <w:rPr>
          <w:rFonts w:ascii="標楷體" w:eastAsia="標楷體" w:hAnsi="標楷體"/>
          <w:spacing w:val="-1"/>
          <w:lang w:eastAsia="zh-TW"/>
        </w:rPr>
        <w:t>本公司宜評估採購行為對供應來源對環境與社會之影響，並與其供應商合作，共同致力提</w:t>
      </w:r>
      <w:r w:rsidRPr="00D41EC4">
        <w:rPr>
          <w:rFonts w:ascii="標楷體" w:eastAsia="標楷體" w:hAnsi="標楷體"/>
          <w:lang w:eastAsia="zh-TW"/>
        </w:rPr>
        <w:t>升企業社會責任。</w:t>
      </w:r>
    </w:p>
    <w:p w14:paraId="4A7F51EB" w14:textId="77777777" w:rsidR="00037436" w:rsidRPr="00D41EC4" w:rsidRDefault="00037436" w:rsidP="00037436">
      <w:pPr>
        <w:pStyle w:val="a3"/>
        <w:ind w:left="0"/>
        <w:rPr>
          <w:rFonts w:ascii="標楷體" w:eastAsia="標楷體" w:hAnsi="標楷體"/>
          <w:lang w:eastAsia="zh-TW"/>
        </w:rPr>
      </w:pPr>
    </w:p>
    <w:p w14:paraId="11767D50" w14:textId="77777777" w:rsidR="00037436" w:rsidRPr="00D41EC4" w:rsidRDefault="00037436" w:rsidP="00037436">
      <w:pPr>
        <w:pStyle w:val="a3"/>
        <w:spacing w:before="6"/>
        <w:ind w:left="0"/>
        <w:rPr>
          <w:rFonts w:ascii="標楷體" w:eastAsia="標楷體" w:hAnsi="標楷體"/>
          <w:sz w:val="21"/>
          <w:lang w:eastAsia="zh-TW"/>
        </w:rPr>
      </w:pPr>
    </w:p>
    <w:p w14:paraId="09B230D8" w14:textId="77777777" w:rsidR="00037436" w:rsidRPr="00D41EC4" w:rsidRDefault="00037436" w:rsidP="00037436">
      <w:pPr>
        <w:pStyle w:val="a3"/>
        <w:rPr>
          <w:rFonts w:ascii="標楷體" w:eastAsia="標楷體" w:hAnsi="標楷體"/>
          <w:lang w:eastAsia="zh-TW"/>
        </w:rPr>
      </w:pPr>
      <w:r w:rsidRPr="00D41EC4">
        <w:rPr>
          <w:rFonts w:ascii="標楷體" w:eastAsia="標楷體" w:hAnsi="標楷體"/>
          <w:u w:val="single"/>
          <w:lang w:eastAsia="zh-TW"/>
        </w:rPr>
        <w:t>第二十</w:t>
      </w:r>
      <w:r>
        <w:rPr>
          <w:rFonts w:ascii="標楷體" w:eastAsia="標楷體" w:hAnsi="標楷體" w:hint="eastAsia"/>
          <w:u w:val="single"/>
          <w:lang w:eastAsia="zh-TW"/>
        </w:rPr>
        <w:t>五</w:t>
      </w:r>
      <w:r w:rsidRPr="00D41EC4">
        <w:rPr>
          <w:rFonts w:ascii="標楷體" w:eastAsia="標楷體" w:hAnsi="標楷體"/>
          <w:u w:val="single"/>
          <w:lang w:eastAsia="zh-TW"/>
        </w:rPr>
        <w:t>條</w:t>
      </w:r>
    </w:p>
    <w:p w14:paraId="14088C96" w14:textId="77777777" w:rsidR="00037436" w:rsidRPr="00D41EC4" w:rsidRDefault="00037436" w:rsidP="00037436">
      <w:pPr>
        <w:pStyle w:val="a3"/>
        <w:spacing w:before="7"/>
        <w:ind w:left="0"/>
        <w:rPr>
          <w:rFonts w:ascii="標楷體" w:eastAsia="標楷體" w:hAnsi="標楷體"/>
          <w:sz w:val="10"/>
          <w:lang w:eastAsia="zh-TW"/>
        </w:rPr>
      </w:pPr>
    </w:p>
    <w:p w14:paraId="27062039" w14:textId="77777777" w:rsidR="00037436" w:rsidRPr="00D41EC4" w:rsidRDefault="00037436" w:rsidP="00037436">
      <w:pPr>
        <w:pStyle w:val="a3"/>
        <w:spacing w:before="52" w:line="264" w:lineRule="auto"/>
        <w:ind w:right="255"/>
        <w:jc w:val="both"/>
        <w:rPr>
          <w:rFonts w:ascii="標楷體" w:eastAsia="標楷體" w:hAnsi="標楷體"/>
          <w:lang w:eastAsia="zh-TW"/>
        </w:rPr>
      </w:pPr>
      <w:r w:rsidRPr="00D41EC4">
        <w:rPr>
          <w:rFonts w:ascii="標楷體" w:eastAsia="標楷體" w:hAnsi="標楷體"/>
          <w:spacing w:val="-1"/>
          <w:lang w:eastAsia="zh-TW"/>
        </w:rPr>
        <w:t>本公司應評估與管理公司經營對社區之影響，聘用適當人力，以提升社區認同。本公司可藉由商業活動、實物捐贈、企業志工服務或其他免費專業服務，參與關於社區發展及社區</w:t>
      </w:r>
      <w:r w:rsidRPr="00D41EC4">
        <w:rPr>
          <w:rFonts w:ascii="標楷體" w:eastAsia="標楷體" w:hAnsi="標楷體"/>
          <w:lang w:eastAsia="zh-TW"/>
        </w:rPr>
        <w:t>教育之公民組織、慈善公益團體及地方政府機構之相關活動，以促進社區發展。</w:t>
      </w:r>
    </w:p>
    <w:p w14:paraId="310EFA5B" w14:textId="77777777" w:rsidR="00037436" w:rsidRPr="00D41EC4" w:rsidRDefault="00037436" w:rsidP="00037436">
      <w:pPr>
        <w:pStyle w:val="a3"/>
        <w:ind w:left="0"/>
        <w:rPr>
          <w:rFonts w:ascii="標楷體" w:eastAsia="標楷體" w:hAnsi="標楷體"/>
          <w:lang w:eastAsia="zh-TW"/>
        </w:rPr>
      </w:pPr>
    </w:p>
    <w:p w14:paraId="26A7521F" w14:textId="77777777" w:rsidR="00037436" w:rsidRPr="00D41EC4" w:rsidRDefault="00037436" w:rsidP="00037436">
      <w:pPr>
        <w:pStyle w:val="a3"/>
        <w:spacing w:before="11"/>
        <w:ind w:left="0"/>
        <w:rPr>
          <w:rFonts w:ascii="標楷體" w:eastAsia="標楷體" w:hAnsi="標楷體"/>
          <w:sz w:val="20"/>
          <w:lang w:eastAsia="zh-TW"/>
        </w:rPr>
      </w:pPr>
    </w:p>
    <w:p w14:paraId="7C0639AA" w14:textId="77777777" w:rsidR="00037436" w:rsidRPr="00D41EC4" w:rsidRDefault="00037436" w:rsidP="00037436">
      <w:pPr>
        <w:pStyle w:val="a3"/>
        <w:rPr>
          <w:rFonts w:ascii="標楷體" w:eastAsia="標楷體" w:hAnsi="標楷體"/>
          <w:lang w:eastAsia="zh-TW"/>
        </w:rPr>
      </w:pPr>
      <w:r w:rsidRPr="00D41EC4">
        <w:rPr>
          <w:rFonts w:ascii="標楷體" w:eastAsia="標楷體" w:hAnsi="標楷體"/>
          <w:spacing w:val="4"/>
          <w:u w:val="single"/>
          <w:lang w:eastAsia="zh-TW"/>
        </w:rPr>
        <w:t>第五章 加強企業社會責任資訊揭露</w:t>
      </w:r>
    </w:p>
    <w:p w14:paraId="15DF16C3" w14:textId="77777777" w:rsidR="00037436" w:rsidRPr="00D41EC4" w:rsidRDefault="00037436" w:rsidP="00037436">
      <w:pPr>
        <w:pStyle w:val="a3"/>
        <w:spacing w:before="11"/>
        <w:ind w:left="0"/>
        <w:rPr>
          <w:rFonts w:ascii="標楷體" w:eastAsia="標楷體" w:hAnsi="標楷體"/>
          <w:sz w:val="10"/>
          <w:lang w:eastAsia="zh-TW"/>
        </w:rPr>
      </w:pPr>
    </w:p>
    <w:p w14:paraId="2A78EED0" w14:textId="77777777" w:rsidR="00037436" w:rsidRPr="00D41EC4" w:rsidRDefault="00037436" w:rsidP="00037436">
      <w:pPr>
        <w:pStyle w:val="a3"/>
        <w:spacing w:before="53"/>
        <w:rPr>
          <w:rFonts w:ascii="標楷體" w:eastAsia="標楷體" w:hAnsi="標楷體"/>
          <w:lang w:eastAsia="zh-TW"/>
        </w:rPr>
      </w:pPr>
      <w:r w:rsidRPr="00D41EC4">
        <w:rPr>
          <w:rFonts w:ascii="標楷體" w:eastAsia="標楷體" w:hAnsi="標楷體"/>
          <w:u w:val="single"/>
          <w:lang w:eastAsia="zh-TW"/>
        </w:rPr>
        <w:t>第二十</w:t>
      </w:r>
      <w:r>
        <w:rPr>
          <w:rFonts w:ascii="標楷體" w:eastAsia="標楷體" w:hAnsi="標楷體" w:hint="eastAsia"/>
          <w:u w:val="single"/>
          <w:lang w:eastAsia="zh-TW"/>
        </w:rPr>
        <w:t>六</w:t>
      </w:r>
      <w:r w:rsidRPr="00D41EC4">
        <w:rPr>
          <w:rFonts w:ascii="標楷體" w:eastAsia="標楷體" w:hAnsi="標楷體"/>
          <w:u w:val="single"/>
          <w:lang w:eastAsia="zh-TW"/>
        </w:rPr>
        <w:t>條</w:t>
      </w:r>
    </w:p>
    <w:p w14:paraId="7C6E6F56" w14:textId="77777777" w:rsidR="00037436" w:rsidRPr="00D41EC4" w:rsidRDefault="00037436" w:rsidP="00037436">
      <w:pPr>
        <w:pStyle w:val="a3"/>
        <w:spacing w:before="6"/>
        <w:ind w:left="0"/>
        <w:rPr>
          <w:rFonts w:ascii="標楷體" w:eastAsia="標楷體" w:hAnsi="標楷體"/>
          <w:sz w:val="10"/>
          <w:lang w:eastAsia="zh-TW"/>
        </w:rPr>
      </w:pPr>
    </w:p>
    <w:p w14:paraId="33B224EA" w14:textId="77777777" w:rsidR="00037436" w:rsidRPr="00D41EC4" w:rsidRDefault="00037436" w:rsidP="00037436">
      <w:pPr>
        <w:pStyle w:val="a3"/>
        <w:spacing w:before="53" w:line="261" w:lineRule="auto"/>
        <w:ind w:right="255"/>
        <w:rPr>
          <w:rFonts w:ascii="標楷體" w:eastAsia="標楷體" w:hAnsi="標楷體"/>
          <w:lang w:eastAsia="zh-TW"/>
        </w:rPr>
      </w:pPr>
      <w:r w:rsidRPr="00D41EC4">
        <w:rPr>
          <w:rFonts w:ascii="標楷體" w:eastAsia="標楷體" w:hAnsi="標楷體"/>
          <w:spacing w:val="-1"/>
          <w:lang w:eastAsia="zh-TW"/>
        </w:rPr>
        <w:t>本公司依相關法規及上市上櫃公司治理實務守則辦理資訊公開，並應充分揭露具攸關性及</w:t>
      </w:r>
      <w:r w:rsidRPr="00D41EC4">
        <w:rPr>
          <w:rFonts w:ascii="標楷體" w:eastAsia="標楷體" w:hAnsi="標楷體"/>
          <w:lang w:eastAsia="zh-TW"/>
        </w:rPr>
        <w:t>可靠性之企業社會責任相關資訊，以提升資訊透明度。</w:t>
      </w:r>
    </w:p>
    <w:p w14:paraId="543EE36C" w14:textId="77777777" w:rsidR="00037436" w:rsidRPr="00D41EC4" w:rsidRDefault="00037436" w:rsidP="00037436">
      <w:pPr>
        <w:pStyle w:val="a3"/>
        <w:spacing w:before="165"/>
        <w:rPr>
          <w:rFonts w:ascii="標楷體" w:eastAsia="標楷體" w:hAnsi="標楷體"/>
          <w:lang w:eastAsia="zh-TW"/>
        </w:rPr>
      </w:pPr>
      <w:r w:rsidRPr="00D41EC4">
        <w:rPr>
          <w:rFonts w:ascii="標楷體" w:eastAsia="標楷體" w:hAnsi="標楷體"/>
          <w:lang w:eastAsia="zh-TW"/>
        </w:rPr>
        <w:t>本公司揭露企業社會責任之相關資訊如下：</w:t>
      </w:r>
    </w:p>
    <w:p w14:paraId="0BA78BD7" w14:textId="77777777" w:rsidR="00037436" w:rsidRPr="00D41EC4" w:rsidRDefault="00037436" w:rsidP="00037436">
      <w:pPr>
        <w:pStyle w:val="a3"/>
        <w:spacing w:before="187" w:line="242" w:lineRule="auto"/>
        <w:ind w:left="1561" w:right="258" w:hanging="720"/>
        <w:rPr>
          <w:rFonts w:ascii="標楷體" w:eastAsia="標楷體" w:hAnsi="標楷體"/>
          <w:lang w:eastAsia="zh-TW"/>
        </w:rPr>
      </w:pPr>
      <w:r w:rsidRPr="00D41EC4">
        <w:rPr>
          <w:rFonts w:ascii="標楷體" w:eastAsia="標楷體" w:hAnsi="標楷體"/>
          <w:lang w:eastAsia="zh-TW"/>
        </w:rPr>
        <w:t>一、 經董事會決議通過之企業社會責任之政策、制度或相關管理方針及具體推動計畫。</w:t>
      </w:r>
    </w:p>
    <w:p w14:paraId="35AC7645" w14:textId="77777777" w:rsidR="00037436" w:rsidRPr="00D41EC4" w:rsidRDefault="00037436" w:rsidP="00037436">
      <w:pPr>
        <w:pStyle w:val="a3"/>
        <w:spacing w:before="3" w:line="244" w:lineRule="auto"/>
        <w:ind w:left="1561" w:right="258" w:hanging="720"/>
        <w:rPr>
          <w:rFonts w:ascii="標楷體" w:eastAsia="標楷體" w:hAnsi="標楷體"/>
          <w:lang w:eastAsia="zh-TW"/>
        </w:rPr>
      </w:pPr>
      <w:r w:rsidRPr="00D41EC4">
        <w:rPr>
          <w:rFonts w:ascii="標楷體" w:eastAsia="標楷體" w:hAnsi="標楷體"/>
          <w:lang w:eastAsia="zh-TW"/>
        </w:rPr>
        <w:t>二、 落實公司治理、發展永續環境及維護社會公益等因素對公司營運與財務狀況所產生之風險與影響。</w:t>
      </w:r>
    </w:p>
    <w:p w14:paraId="344213A0" w14:textId="77777777" w:rsidR="00037436" w:rsidRPr="00D41EC4" w:rsidRDefault="00037436" w:rsidP="00037436">
      <w:pPr>
        <w:pStyle w:val="a3"/>
        <w:spacing w:line="247" w:lineRule="auto"/>
        <w:ind w:left="841" w:right="1938"/>
        <w:rPr>
          <w:rFonts w:ascii="標楷體" w:eastAsia="標楷體" w:hAnsi="標楷體"/>
          <w:lang w:eastAsia="zh-TW"/>
        </w:rPr>
      </w:pPr>
      <w:r w:rsidRPr="00D41EC4">
        <w:rPr>
          <w:rFonts w:ascii="標楷體" w:eastAsia="標楷體" w:hAnsi="標楷體"/>
          <w:lang w:eastAsia="zh-TW"/>
        </w:rPr>
        <w:t>三、 公司為企業社會責任所擬定之履行目標、措施及實施績效。四、 主要利害關係人及其關注之議題。</w:t>
      </w:r>
    </w:p>
    <w:p w14:paraId="65F7C3CE" w14:textId="77777777" w:rsidR="00037436" w:rsidRPr="00D41EC4" w:rsidRDefault="00037436" w:rsidP="00037436">
      <w:pPr>
        <w:pStyle w:val="a3"/>
        <w:spacing w:line="242" w:lineRule="auto"/>
        <w:ind w:left="841" w:right="1698"/>
        <w:rPr>
          <w:rFonts w:ascii="標楷體" w:eastAsia="標楷體" w:hAnsi="標楷體"/>
          <w:lang w:eastAsia="zh-TW"/>
        </w:rPr>
      </w:pPr>
      <w:r w:rsidRPr="00D41EC4">
        <w:rPr>
          <w:rFonts w:ascii="標楷體" w:eastAsia="標楷體" w:hAnsi="標楷體"/>
          <w:lang w:eastAsia="zh-TW"/>
        </w:rPr>
        <w:t>五、 主要供應商對環境與社會重大議題之管理與績效資訊之揭露。六、 其他企業社會責任相關資訊。</w:t>
      </w:r>
    </w:p>
    <w:p w14:paraId="6D1F9824" w14:textId="77777777" w:rsidR="00037436" w:rsidRPr="00D41EC4" w:rsidRDefault="00037436" w:rsidP="00037436">
      <w:pPr>
        <w:pStyle w:val="a3"/>
        <w:spacing w:before="4"/>
        <w:ind w:left="0"/>
        <w:rPr>
          <w:rFonts w:ascii="標楷體" w:eastAsia="標楷體" w:hAnsi="標楷體"/>
          <w:sz w:val="33"/>
          <w:lang w:eastAsia="zh-TW"/>
        </w:rPr>
      </w:pPr>
    </w:p>
    <w:p w14:paraId="701C82E7" w14:textId="77777777" w:rsidR="00037436" w:rsidRPr="00D41EC4" w:rsidRDefault="00037436" w:rsidP="00037436">
      <w:pPr>
        <w:pStyle w:val="a3"/>
        <w:spacing w:before="1"/>
        <w:rPr>
          <w:rFonts w:ascii="標楷體" w:eastAsia="標楷體" w:hAnsi="標楷體"/>
          <w:lang w:eastAsia="zh-TW"/>
        </w:rPr>
      </w:pPr>
      <w:r w:rsidRPr="00D41EC4">
        <w:rPr>
          <w:rFonts w:ascii="標楷體" w:eastAsia="標楷體" w:hAnsi="標楷體"/>
          <w:u w:val="single"/>
          <w:lang w:eastAsia="zh-TW"/>
        </w:rPr>
        <w:t>第二十</w:t>
      </w:r>
      <w:r>
        <w:rPr>
          <w:rFonts w:ascii="標楷體" w:eastAsia="標楷體" w:hAnsi="標楷體" w:hint="eastAsia"/>
          <w:u w:val="single"/>
          <w:lang w:eastAsia="zh-TW"/>
        </w:rPr>
        <w:t>七</w:t>
      </w:r>
      <w:r w:rsidRPr="00D41EC4">
        <w:rPr>
          <w:rFonts w:ascii="標楷體" w:eastAsia="標楷體" w:hAnsi="標楷體"/>
          <w:u w:val="single"/>
          <w:lang w:eastAsia="zh-TW"/>
        </w:rPr>
        <w:t>條</w:t>
      </w:r>
    </w:p>
    <w:p w14:paraId="10D6D26E" w14:textId="77777777" w:rsidR="00037436" w:rsidRPr="00D41EC4" w:rsidRDefault="00037436" w:rsidP="00037436">
      <w:pPr>
        <w:pStyle w:val="a3"/>
        <w:spacing w:before="124" w:line="244" w:lineRule="auto"/>
        <w:ind w:right="257"/>
        <w:rPr>
          <w:rFonts w:ascii="標楷體" w:eastAsia="標楷體" w:hAnsi="標楷體"/>
          <w:lang w:eastAsia="zh-TW"/>
        </w:rPr>
      </w:pPr>
      <w:r w:rsidRPr="00D41EC4">
        <w:rPr>
          <w:rFonts w:ascii="標楷體" w:eastAsia="標楷體" w:hAnsi="標楷體"/>
          <w:spacing w:val="-1"/>
          <w:lang w:eastAsia="zh-TW"/>
        </w:rPr>
        <w:t>本公司編製企業社會責任報告書應遵循主管機關現行法令、並採用國際上廣泛認可之準則</w:t>
      </w:r>
      <w:r w:rsidRPr="00D41EC4">
        <w:rPr>
          <w:rFonts w:ascii="標楷體" w:eastAsia="標楷體" w:hAnsi="標楷體"/>
          <w:lang w:eastAsia="zh-TW"/>
        </w:rPr>
        <w:t>或指引，以揭露推動企業社會責任情形，並宜取得第三方確信或保證，以提高資訊可靠</w:t>
      </w:r>
      <w:r w:rsidRPr="00D41EC4">
        <w:rPr>
          <w:rFonts w:ascii="標楷體" w:eastAsia="標楷體" w:hAnsi="標楷體"/>
          <w:spacing w:val="1"/>
          <w:lang w:eastAsia="zh-TW"/>
        </w:rPr>
        <w:t xml:space="preserve"> </w:t>
      </w:r>
      <w:r w:rsidRPr="00D41EC4">
        <w:rPr>
          <w:rFonts w:ascii="標楷體" w:eastAsia="標楷體" w:hAnsi="標楷體"/>
          <w:lang w:eastAsia="zh-TW"/>
        </w:rPr>
        <w:t>性。其內容宜包括：</w:t>
      </w:r>
    </w:p>
    <w:p w14:paraId="1C5378D7" w14:textId="77777777" w:rsidR="00037436" w:rsidRPr="00D41EC4" w:rsidRDefault="00037436" w:rsidP="00037436">
      <w:pPr>
        <w:pStyle w:val="a3"/>
        <w:spacing w:line="303" w:lineRule="exact"/>
        <w:ind w:left="841"/>
        <w:rPr>
          <w:rFonts w:ascii="標楷體" w:eastAsia="標楷體" w:hAnsi="標楷體"/>
          <w:lang w:eastAsia="zh-TW"/>
        </w:rPr>
      </w:pPr>
      <w:r w:rsidRPr="00D41EC4">
        <w:rPr>
          <w:rFonts w:ascii="標楷體" w:eastAsia="標楷體" w:hAnsi="標楷體"/>
          <w:spacing w:val="5"/>
          <w:lang w:eastAsia="zh-TW"/>
        </w:rPr>
        <w:t>一、 實施企業社會責任之政策。</w:t>
      </w:r>
    </w:p>
    <w:p w14:paraId="494F9065" w14:textId="77777777" w:rsidR="00037436" w:rsidRPr="00D41EC4" w:rsidRDefault="00037436" w:rsidP="00037436">
      <w:pPr>
        <w:pStyle w:val="a3"/>
        <w:spacing w:before="5"/>
        <w:ind w:left="841"/>
        <w:rPr>
          <w:rFonts w:ascii="標楷體" w:eastAsia="標楷體" w:hAnsi="標楷體"/>
          <w:lang w:eastAsia="zh-TW"/>
        </w:rPr>
      </w:pPr>
      <w:r w:rsidRPr="00D41EC4">
        <w:rPr>
          <w:rFonts w:ascii="標楷體" w:eastAsia="標楷體" w:hAnsi="標楷體"/>
          <w:spacing w:val="2"/>
          <w:lang w:eastAsia="zh-TW"/>
        </w:rPr>
        <w:t>二、 主要利害關係人及其關注之議題。</w:t>
      </w:r>
    </w:p>
    <w:p w14:paraId="0C6346B1" w14:textId="77777777" w:rsidR="00037436" w:rsidRPr="00D41EC4" w:rsidRDefault="00037436" w:rsidP="00037436">
      <w:pPr>
        <w:pStyle w:val="a3"/>
        <w:spacing w:before="4" w:line="242" w:lineRule="auto"/>
        <w:ind w:left="1561" w:right="494" w:hanging="720"/>
        <w:rPr>
          <w:rFonts w:ascii="標楷體" w:eastAsia="標楷體" w:hAnsi="標楷體"/>
          <w:lang w:eastAsia="zh-TW"/>
        </w:rPr>
      </w:pPr>
      <w:r w:rsidRPr="00D41EC4">
        <w:rPr>
          <w:rFonts w:ascii="標楷體" w:eastAsia="標楷體" w:hAnsi="標楷體"/>
          <w:lang w:eastAsia="zh-TW"/>
        </w:rPr>
        <w:t>三、 公司於落實推動公司治理、發展永續環境及維護社會公益之執行績效與檢討。</w:t>
      </w:r>
    </w:p>
    <w:p w14:paraId="579B992A" w14:textId="77777777" w:rsidR="00037436" w:rsidRPr="00D41EC4" w:rsidRDefault="00037436" w:rsidP="00037436">
      <w:pPr>
        <w:pStyle w:val="a3"/>
        <w:spacing w:before="3"/>
        <w:ind w:left="841"/>
        <w:rPr>
          <w:rFonts w:ascii="標楷體" w:eastAsia="標楷體" w:hAnsi="標楷體"/>
          <w:lang w:eastAsia="zh-TW"/>
        </w:rPr>
      </w:pPr>
      <w:r w:rsidRPr="00D41EC4">
        <w:rPr>
          <w:rFonts w:ascii="標楷體" w:eastAsia="標楷體" w:hAnsi="標楷體"/>
          <w:spacing w:val="6"/>
          <w:lang w:eastAsia="zh-TW"/>
        </w:rPr>
        <w:t>四、 未來之改進方向與目標。</w:t>
      </w:r>
    </w:p>
    <w:p w14:paraId="074FC830" w14:textId="77777777" w:rsidR="00037436" w:rsidRPr="00D41EC4" w:rsidRDefault="00037436" w:rsidP="00037436">
      <w:pPr>
        <w:rPr>
          <w:rFonts w:ascii="標楷體" w:eastAsia="標楷體" w:hAnsi="標楷體"/>
          <w:lang w:eastAsia="zh-TW"/>
        </w:rPr>
        <w:sectPr w:rsidR="00037436" w:rsidRPr="00D41EC4">
          <w:pgSz w:w="12240" w:h="15840"/>
          <w:pgMar w:top="1900" w:right="1180" w:bottom="280" w:left="1320" w:header="725" w:footer="0" w:gutter="0"/>
          <w:cols w:space="720"/>
        </w:sectPr>
      </w:pPr>
    </w:p>
    <w:p w14:paraId="1ABF8A71" w14:textId="77777777" w:rsidR="00037436" w:rsidRPr="00D41EC4" w:rsidRDefault="00037436" w:rsidP="00037436">
      <w:pPr>
        <w:pStyle w:val="a3"/>
        <w:spacing w:before="2"/>
        <w:ind w:left="0"/>
        <w:rPr>
          <w:rFonts w:ascii="標楷體" w:eastAsia="標楷體" w:hAnsi="標楷體"/>
          <w:sz w:val="16"/>
          <w:lang w:eastAsia="zh-TW"/>
        </w:rPr>
      </w:pPr>
    </w:p>
    <w:p w14:paraId="412EE2F3" w14:textId="77777777" w:rsidR="00037436" w:rsidRPr="00D41EC4" w:rsidRDefault="00037436" w:rsidP="00037436">
      <w:pPr>
        <w:pStyle w:val="a3"/>
        <w:spacing w:before="52"/>
        <w:rPr>
          <w:rFonts w:ascii="標楷體" w:eastAsia="標楷體" w:hAnsi="標楷體"/>
          <w:lang w:eastAsia="zh-TW"/>
        </w:rPr>
      </w:pPr>
      <w:r w:rsidRPr="00D41EC4">
        <w:rPr>
          <w:rFonts w:ascii="標楷體" w:eastAsia="標楷體" w:hAnsi="標楷體"/>
          <w:spacing w:val="20"/>
          <w:u w:val="single"/>
          <w:lang w:eastAsia="zh-TW"/>
        </w:rPr>
        <w:t>第六章 附則</w:t>
      </w:r>
    </w:p>
    <w:p w14:paraId="3EC54C35" w14:textId="77777777" w:rsidR="00037436" w:rsidRPr="00D41EC4" w:rsidRDefault="00037436" w:rsidP="00037436">
      <w:pPr>
        <w:pStyle w:val="a3"/>
        <w:spacing w:before="8"/>
        <w:ind w:left="0"/>
        <w:rPr>
          <w:rFonts w:ascii="標楷體" w:eastAsia="標楷體" w:hAnsi="標楷體"/>
          <w:sz w:val="20"/>
          <w:lang w:eastAsia="zh-TW"/>
        </w:rPr>
      </w:pPr>
    </w:p>
    <w:p w14:paraId="3209757B" w14:textId="77777777" w:rsidR="00037436" w:rsidRPr="00D41EC4" w:rsidRDefault="00037436" w:rsidP="00037436">
      <w:pPr>
        <w:pStyle w:val="a3"/>
        <w:spacing w:before="53"/>
        <w:rPr>
          <w:rFonts w:ascii="標楷體" w:eastAsia="標楷體" w:hAnsi="標楷體"/>
          <w:lang w:eastAsia="zh-TW"/>
        </w:rPr>
      </w:pPr>
      <w:r w:rsidRPr="00D41EC4">
        <w:rPr>
          <w:rFonts w:ascii="標楷體" w:eastAsia="標楷體" w:hAnsi="標楷體"/>
          <w:u w:val="single"/>
          <w:lang w:eastAsia="zh-TW"/>
        </w:rPr>
        <w:t>第</w:t>
      </w:r>
      <w:r>
        <w:rPr>
          <w:rFonts w:ascii="標楷體" w:eastAsia="標楷體" w:hAnsi="標楷體" w:hint="eastAsia"/>
          <w:u w:val="single"/>
          <w:lang w:eastAsia="zh-TW"/>
        </w:rPr>
        <w:t>二</w:t>
      </w:r>
      <w:r w:rsidRPr="00D41EC4">
        <w:rPr>
          <w:rFonts w:ascii="標楷體" w:eastAsia="標楷體" w:hAnsi="標楷體"/>
          <w:u w:val="single"/>
          <w:lang w:eastAsia="zh-TW"/>
        </w:rPr>
        <w:t>十</w:t>
      </w:r>
      <w:r>
        <w:rPr>
          <w:rFonts w:ascii="標楷體" w:eastAsia="標楷體" w:hAnsi="標楷體" w:hint="eastAsia"/>
          <w:u w:val="single"/>
          <w:lang w:eastAsia="zh-TW"/>
        </w:rPr>
        <w:t>八</w:t>
      </w:r>
      <w:r w:rsidRPr="00D41EC4">
        <w:rPr>
          <w:rFonts w:ascii="標楷體" w:eastAsia="標楷體" w:hAnsi="標楷體"/>
          <w:u w:val="single"/>
          <w:lang w:eastAsia="zh-TW"/>
        </w:rPr>
        <w:t>條</w:t>
      </w:r>
    </w:p>
    <w:p w14:paraId="2FECBC90" w14:textId="77777777" w:rsidR="00037436" w:rsidRPr="00D41EC4" w:rsidRDefault="00037436" w:rsidP="00037436">
      <w:pPr>
        <w:pStyle w:val="a3"/>
        <w:spacing w:before="124" w:line="242" w:lineRule="auto"/>
        <w:ind w:right="255"/>
        <w:rPr>
          <w:rFonts w:ascii="標楷體" w:eastAsia="標楷體" w:hAnsi="標楷體"/>
          <w:lang w:eastAsia="zh-TW"/>
        </w:rPr>
      </w:pPr>
      <w:r w:rsidRPr="00D41EC4">
        <w:rPr>
          <w:rFonts w:ascii="標楷體" w:eastAsia="標楷體" w:hAnsi="標楷體"/>
          <w:spacing w:val="-1"/>
          <w:lang w:eastAsia="zh-TW"/>
        </w:rPr>
        <w:t>本公司應隨時注意國內與國際企業社會責任制度之發展及企業環境之變遷，據以檢討改進</w:t>
      </w:r>
      <w:r w:rsidRPr="00D41EC4">
        <w:rPr>
          <w:rFonts w:ascii="標楷體" w:eastAsia="標楷體" w:hAnsi="標楷體"/>
          <w:lang w:eastAsia="zh-TW"/>
        </w:rPr>
        <w:t>公司所建置之企業社會責任制度，以提升履行企業社會責任成效。</w:t>
      </w:r>
    </w:p>
    <w:p w14:paraId="280AA1BA" w14:textId="77777777" w:rsidR="00037436" w:rsidRPr="00D41EC4" w:rsidRDefault="00037436" w:rsidP="00037436">
      <w:pPr>
        <w:pStyle w:val="a3"/>
        <w:ind w:left="0"/>
        <w:rPr>
          <w:rFonts w:ascii="標楷體" w:eastAsia="標楷體" w:hAnsi="標楷體"/>
          <w:sz w:val="34"/>
          <w:lang w:eastAsia="zh-TW"/>
        </w:rPr>
      </w:pPr>
    </w:p>
    <w:p w14:paraId="3AEB2600" w14:textId="77777777" w:rsidR="00037436" w:rsidRPr="00D41EC4" w:rsidRDefault="00037436" w:rsidP="00037436">
      <w:pPr>
        <w:pStyle w:val="a3"/>
        <w:rPr>
          <w:rFonts w:ascii="標楷體" w:eastAsia="標楷體" w:hAnsi="標楷體"/>
          <w:lang w:eastAsia="zh-TW"/>
        </w:rPr>
      </w:pPr>
      <w:r w:rsidRPr="00D41EC4">
        <w:rPr>
          <w:rFonts w:ascii="標楷體" w:eastAsia="標楷體" w:hAnsi="標楷體"/>
          <w:u w:val="single"/>
          <w:lang w:eastAsia="zh-TW"/>
        </w:rPr>
        <w:t>第</w:t>
      </w:r>
      <w:r>
        <w:rPr>
          <w:rFonts w:ascii="標楷體" w:eastAsia="標楷體" w:hAnsi="標楷體" w:hint="eastAsia"/>
          <w:u w:val="single"/>
          <w:lang w:eastAsia="zh-TW"/>
        </w:rPr>
        <w:t>二</w:t>
      </w:r>
      <w:r w:rsidRPr="00D41EC4">
        <w:rPr>
          <w:rFonts w:ascii="標楷體" w:eastAsia="標楷體" w:hAnsi="標楷體"/>
          <w:u w:val="single"/>
          <w:lang w:eastAsia="zh-TW"/>
        </w:rPr>
        <w:t>十</w:t>
      </w:r>
      <w:r>
        <w:rPr>
          <w:rFonts w:ascii="標楷體" w:eastAsia="標楷體" w:hAnsi="標楷體" w:hint="eastAsia"/>
          <w:u w:val="single"/>
          <w:lang w:eastAsia="zh-TW"/>
        </w:rPr>
        <w:t>九</w:t>
      </w:r>
      <w:r w:rsidRPr="00D41EC4">
        <w:rPr>
          <w:rFonts w:ascii="標楷體" w:eastAsia="標楷體" w:hAnsi="標楷體"/>
          <w:u w:val="single"/>
          <w:lang w:eastAsia="zh-TW"/>
        </w:rPr>
        <w:t>條</w:t>
      </w:r>
    </w:p>
    <w:p w14:paraId="6A1DA823" w14:textId="658882B5" w:rsidR="00037436" w:rsidRPr="00D41EC4" w:rsidRDefault="00037436" w:rsidP="00037436">
      <w:pPr>
        <w:pStyle w:val="a3"/>
        <w:spacing w:before="124"/>
        <w:rPr>
          <w:rFonts w:ascii="標楷體" w:eastAsia="標楷體" w:hAnsi="標楷體"/>
          <w:lang w:eastAsia="zh-TW"/>
        </w:rPr>
      </w:pPr>
      <w:r w:rsidRPr="00D41EC4">
        <w:rPr>
          <w:rFonts w:ascii="標楷體" w:eastAsia="標楷體" w:hAnsi="標楷體"/>
          <w:lang w:eastAsia="zh-TW"/>
        </w:rPr>
        <w:t>本守則</w:t>
      </w:r>
      <w:r w:rsidR="00A60954">
        <w:rPr>
          <w:rFonts w:ascii="標楷體" w:eastAsia="標楷體" w:hAnsi="標楷體" w:hint="eastAsia"/>
          <w:lang w:eastAsia="zh-TW"/>
        </w:rPr>
        <w:t>於113年9月2</w:t>
      </w:r>
      <w:r w:rsidR="00640F01">
        <w:rPr>
          <w:rFonts w:ascii="標楷體" w:eastAsia="標楷體" w:hAnsi="標楷體" w:hint="eastAsia"/>
          <w:lang w:eastAsia="zh-TW"/>
        </w:rPr>
        <w:t>5</w:t>
      </w:r>
      <w:r w:rsidR="00A60954">
        <w:rPr>
          <w:rFonts w:ascii="標楷體" w:eastAsia="標楷體" w:hAnsi="標楷體" w:hint="eastAsia"/>
          <w:lang w:eastAsia="zh-TW"/>
        </w:rPr>
        <w:t>日</w:t>
      </w:r>
      <w:r w:rsidRPr="00D41EC4">
        <w:rPr>
          <w:rFonts w:ascii="標楷體" w:eastAsia="標楷體" w:hAnsi="標楷體"/>
          <w:lang w:eastAsia="zh-TW"/>
        </w:rPr>
        <w:t>經董事會通過後，</w:t>
      </w:r>
      <w:r w:rsidR="00150ED9">
        <w:rPr>
          <w:rFonts w:ascii="標楷體" w:eastAsia="標楷體" w:hAnsi="標楷體" w:hint="eastAsia"/>
          <w:lang w:eastAsia="zh-TW"/>
        </w:rPr>
        <w:t>於本公司股票公開發行後實施，</w:t>
      </w:r>
      <w:r w:rsidRPr="00D41EC4">
        <w:rPr>
          <w:rFonts w:ascii="標楷體" w:eastAsia="標楷體" w:hAnsi="標楷體"/>
          <w:lang w:eastAsia="zh-TW"/>
        </w:rPr>
        <w:t>修正時亦同。</w:t>
      </w:r>
    </w:p>
    <w:p w14:paraId="51EA18A5" w14:textId="77777777" w:rsidR="001D6113" w:rsidRDefault="001D6113">
      <w:pPr>
        <w:rPr>
          <w:lang w:eastAsia="zh-TW"/>
        </w:rPr>
      </w:pPr>
    </w:p>
    <w:sectPr w:rsidR="001D6113">
      <w:pgSz w:w="12240" w:h="15840"/>
      <w:pgMar w:top="1900" w:right="1180" w:bottom="280" w:left="132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E7B88" w14:textId="77777777" w:rsidR="005C30B1" w:rsidRDefault="005C30B1">
      <w:r>
        <w:separator/>
      </w:r>
    </w:p>
  </w:endnote>
  <w:endnote w:type="continuationSeparator" w:id="0">
    <w:p w14:paraId="1B3E7A88" w14:textId="77777777" w:rsidR="005C30B1" w:rsidRDefault="005C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6AAA8" w14:textId="77777777" w:rsidR="00506312" w:rsidRDefault="005063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E03B9" w14:textId="77777777" w:rsidR="00506312" w:rsidRDefault="0050631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5F5E8" w14:textId="77777777" w:rsidR="00506312" w:rsidRDefault="005063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347A5" w14:textId="77777777" w:rsidR="005C30B1" w:rsidRDefault="005C30B1">
      <w:r>
        <w:separator/>
      </w:r>
    </w:p>
  </w:footnote>
  <w:footnote w:type="continuationSeparator" w:id="0">
    <w:p w14:paraId="669DEB19" w14:textId="77777777" w:rsidR="005C30B1" w:rsidRDefault="005C3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67E7A" w14:textId="77777777" w:rsidR="001676C1" w:rsidRDefault="0034061D">
    <w:pPr>
      <w:pStyle w:val="a3"/>
      <w:spacing w:line="14" w:lineRule="auto"/>
      <w:ind w:left="0"/>
      <w:rPr>
        <w:sz w:val="20"/>
      </w:rPr>
    </w:pPr>
    <w:r>
      <w:rPr>
        <w:noProof/>
      </w:rPr>
      <mc:AlternateContent>
        <mc:Choice Requires="wps">
          <w:drawing>
            <wp:anchor distT="0" distB="0" distL="114300" distR="114300" simplePos="0" relativeHeight="251660288" behindDoc="0" locked="0" layoutInCell="1" allowOverlap="1" wp14:anchorId="3B340D36" wp14:editId="56EBB4A5">
              <wp:simplePos x="0" y="0"/>
              <wp:positionH relativeFrom="page">
                <wp:posOffset>911860</wp:posOffset>
              </wp:positionH>
              <wp:positionV relativeFrom="page">
                <wp:posOffset>457200</wp:posOffset>
              </wp:positionV>
              <wp:extent cx="6043295" cy="759460"/>
              <wp:effectExtent l="0" t="0" r="0" b="0"/>
              <wp:wrapNone/>
              <wp:docPr id="912399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295" cy="759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7"/>
                            <w:gridCol w:w="3885"/>
                            <w:gridCol w:w="3121"/>
                          </w:tblGrid>
                          <w:tr w:rsidR="00EC379A" w14:paraId="2ECD46AD" w14:textId="77777777">
                            <w:trPr>
                              <w:trHeight w:val="278"/>
                            </w:trPr>
                            <w:tc>
                              <w:tcPr>
                                <w:tcW w:w="2497" w:type="dxa"/>
                                <w:vMerge w:val="restart"/>
                              </w:tcPr>
                              <w:p w14:paraId="0EC83443" w14:textId="77777777" w:rsidR="001676C1" w:rsidRDefault="001676C1">
                                <w:pPr>
                                  <w:pStyle w:val="TableParagraph"/>
                                  <w:ind w:left="0"/>
                                  <w:rPr>
                                    <w:rFonts w:ascii="Times New Roman"/>
                                  </w:rPr>
                                </w:pPr>
                              </w:p>
                            </w:tc>
                            <w:tc>
                              <w:tcPr>
                                <w:tcW w:w="3885" w:type="dxa"/>
                                <w:vMerge w:val="restart"/>
                              </w:tcPr>
                              <w:p w14:paraId="3189B73F" w14:textId="77777777" w:rsidR="001676C1" w:rsidRDefault="0034061D">
                                <w:pPr>
                                  <w:pStyle w:val="TableParagraph"/>
                                  <w:spacing w:line="272" w:lineRule="exact"/>
                                  <w:ind w:right="106"/>
                                  <w:jc w:val="center"/>
                                  <w:rPr>
                                    <w:b/>
                                    <w:sz w:val="24"/>
                                  </w:rPr>
                                </w:pPr>
                                <w:r>
                                  <w:rPr>
                                    <w:b/>
                                    <w:sz w:val="24"/>
                                  </w:rPr>
                                  <w:t>Corporate</w:t>
                                </w:r>
                                <w:r>
                                  <w:rPr>
                                    <w:b/>
                                    <w:spacing w:val="-5"/>
                                    <w:sz w:val="24"/>
                                  </w:rPr>
                                  <w:t xml:space="preserve"> </w:t>
                                </w:r>
                                <w:r>
                                  <w:rPr>
                                    <w:b/>
                                    <w:sz w:val="24"/>
                                  </w:rPr>
                                  <w:t>Social</w:t>
                                </w:r>
                                <w:r>
                                  <w:rPr>
                                    <w:b/>
                                    <w:spacing w:val="-4"/>
                                    <w:sz w:val="24"/>
                                  </w:rPr>
                                  <w:t xml:space="preserve"> </w:t>
                                </w:r>
                                <w:r>
                                  <w:rPr>
                                    <w:b/>
                                    <w:sz w:val="24"/>
                                  </w:rPr>
                                  <w:t>Responsibility</w:t>
                                </w:r>
                              </w:p>
                              <w:p w14:paraId="0B47BB9D" w14:textId="77777777" w:rsidR="001676C1" w:rsidRDefault="0034061D">
                                <w:pPr>
                                  <w:pStyle w:val="TableParagraph"/>
                                  <w:spacing w:before="2" w:line="267" w:lineRule="exact"/>
                                  <w:ind w:right="105"/>
                                  <w:jc w:val="center"/>
                                  <w:rPr>
                                    <w:b/>
                                    <w:sz w:val="24"/>
                                  </w:rPr>
                                </w:pPr>
                                <w:r>
                                  <w:rPr>
                                    <w:b/>
                                    <w:sz w:val="24"/>
                                  </w:rPr>
                                  <w:t>Best</w:t>
                                </w:r>
                                <w:r>
                                  <w:rPr>
                                    <w:b/>
                                    <w:spacing w:val="-2"/>
                                    <w:sz w:val="24"/>
                                  </w:rPr>
                                  <w:t xml:space="preserve"> </w:t>
                                </w:r>
                                <w:r>
                                  <w:rPr>
                                    <w:b/>
                                    <w:sz w:val="24"/>
                                  </w:rPr>
                                  <w:t>Practice</w:t>
                                </w:r>
                                <w:r>
                                  <w:rPr>
                                    <w:b/>
                                    <w:spacing w:val="-2"/>
                                    <w:sz w:val="24"/>
                                  </w:rPr>
                                  <w:t xml:space="preserve"> </w:t>
                                </w:r>
                                <w:r>
                                  <w:rPr>
                                    <w:b/>
                                    <w:sz w:val="24"/>
                                  </w:rPr>
                                  <w:t>Principles</w:t>
                                </w:r>
                              </w:p>
                            </w:tc>
                            <w:tc>
                              <w:tcPr>
                                <w:tcW w:w="3121" w:type="dxa"/>
                              </w:tcPr>
                              <w:p w14:paraId="59F533B3" w14:textId="77777777" w:rsidR="001676C1" w:rsidRDefault="0034061D">
                                <w:pPr>
                                  <w:pStyle w:val="TableParagraph"/>
                                  <w:spacing w:line="258" w:lineRule="exact"/>
                                  <w:rPr>
                                    <w:b/>
                                    <w:sz w:val="24"/>
                                  </w:rPr>
                                </w:pPr>
                                <w:r>
                                  <w:rPr>
                                    <w:b/>
                                    <w:sz w:val="24"/>
                                  </w:rPr>
                                  <w:t>Document</w:t>
                                </w:r>
                                <w:r>
                                  <w:rPr>
                                    <w:b/>
                                    <w:spacing w:val="1"/>
                                    <w:sz w:val="24"/>
                                  </w:rPr>
                                  <w:t xml:space="preserve"> </w:t>
                                </w:r>
                                <w:r>
                                  <w:rPr>
                                    <w:b/>
                                    <w:sz w:val="24"/>
                                  </w:rPr>
                                  <w:t>No.:</w:t>
                                </w:r>
                              </w:p>
                            </w:tc>
                          </w:tr>
                          <w:tr w:rsidR="00EC379A" w14:paraId="202D228F" w14:textId="77777777">
                            <w:trPr>
                              <w:trHeight w:val="273"/>
                            </w:trPr>
                            <w:tc>
                              <w:tcPr>
                                <w:tcW w:w="2497" w:type="dxa"/>
                                <w:vMerge/>
                                <w:tcBorders>
                                  <w:top w:val="nil"/>
                                </w:tcBorders>
                              </w:tcPr>
                              <w:p w14:paraId="141D1CDD" w14:textId="77777777" w:rsidR="001676C1" w:rsidRDefault="001676C1">
                                <w:pPr>
                                  <w:rPr>
                                    <w:sz w:val="2"/>
                                    <w:szCs w:val="2"/>
                                  </w:rPr>
                                </w:pPr>
                              </w:p>
                            </w:tc>
                            <w:tc>
                              <w:tcPr>
                                <w:tcW w:w="3885" w:type="dxa"/>
                                <w:vMerge/>
                                <w:tcBorders>
                                  <w:top w:val="nil"/>
                                </w:tcBorders>
                              </w:tcPr>
                              <w:p w14:paraId="3BE8FEBC" w14:textId="77777777" w:rsidR="001676C1" w:rsidRDefault="001676C1">
                                <w:pPr>
                                  <w:rPr>
                                    <w:sz w:val="2"/>
                                    <w:szCs w:val="2"/>
                                  </w:rPr>
                                </w:pPr>
                              </w:p>
                            </w:tc>
                            <w:tc>
                              <w:tcPr>
                                <w:tcW w:w="3121" w:type="dxa"/>
                              </w:tcPr>
                              <w:p w14:paraId="748151D4" w14:textId="77777777" w:rsidR="001676C1" w:rsidRDefault="0034061D">
                                <w:pPr>
                                  <w:pStyle w:val="TableParagraph"/>
                                  <w:spacing w:line="253" w:lineRule="exact"/>
                                  <w:rPr>
                                    <w:b/>
                                    <w:sz w:val="24"/>
                                  </w:rPr>
                                </w:pPr>
                                <w:r>
                                  <w:rPr>
                                    <w:b/>
                                    <w:sz w:val="24"/>
                                  </w:rPr>
                                  <w:t>Effective</w:t>
                                </w:r>
                                <w:r>
                                  <w:rPr>
                                    <w:b/>
                                    <w:spacing w:val="-1"/>
                                    <w:sz w:val="24"/>
                                  </w:rPr>
                                  <w:t xml:space="preserve"> </w:t>
                                </w:r>
                                <w:r>
                                  <w:rPr>
                                    <w:b/>
                                    <w:sz w:val="24"/>
                                  </w:rPr>
                                  <w:t>Date</w:t>
                                </w:r>
                                <w:r>
                                  <w:rPr>
                                    <w:b/>
                                    <w:spacing w:val="-4"/>
                                    <w:sz w:val="24"/>
                                  </w:rPr>
                                  <w:t xml:space="preserve"> </w:t>
                                </w:r>
                                <w:r>
                                  <w:rPr>
                                    <w:b/>
                                    <w:sz w:val="24"/>
                                  </w:rPr>
                                  <w:t>:</w:t>
                                </w:r>
                              </w:p>
                            </w:tc>
                          </w:tr>
                          <w:tr w:rsidR="00EC379A" w14:paraId="54BD6284" w14:textId="77777777">
                            <w:trPr>
                              <w:trHeight w:val="278"/>
                            </w:trPr>
                            <w:tc>
                              <w:tcPr>
                                <w:tcW w:w="2497" w:type="dxa"/>
                                <w:vMerge w:val="restart"/>
                              </w:tcPr>
                              <w:p w14:paraId="7E939B31" w14:textId="77777777" w:rsidR="001676C1" w:rsidRDefault="001676C1">
                                <w:pPr>
                                  <w:pStyle w:val="TableParagraph"/>
                                  <w:ind w:left="0"/>
                                  <w:rPr>
                                    <w:rFonts w:ascii="Times New Roman"/>
                                  </w:rPr>
                                </w:pPr>
                              </w:p>
                            </w:tc>
                            <w:tc>
                              <w:tcPr>
                                <w:tcW w:w="3885" w:type="dxa"/>
                                <w:vMerge w:val="restart"/>
                              </w:tcPr>
                              <w:p w14:paraId="7FB59F6F" w14:textId="77777777" w:rsidR="001676C1" w:rsidRDefault="0034061D">
                                <w:pPr>
                                  <w:pStyle w:val="TableParagraph"/>
                                  <w:spacing w:before="85"/>
                                  <w:ind w:left="835"/>
                                  <w:rPr>
                                    <w:rFonts w:ascii="Microsoft YaHei UI" w:eastAsia="Microsoft YaHei UI"/>
                                    <w:b/>
                                    <w:lang w:eastAsia="zh-TW"/>
                                  </w:rPr>
                                </w:pPr>
                                <w:r>
                                  <w:rPr>
                                    <w:rFonts w:ascii="Microsoft YaHei UI" w:eastAsia="Microsoft YaHei UI" w:hint="eastAsia"/>
                                    <w:b/>
                                    <w:lang w:eastAsia="zh-TW"/>
                                  </w:rPr>
                                  <w:t>企業社會責任實務守則</w:t>
                                </w:r>
                              </w:p>
                            </w:tc>
                            <w:tc>
                              <w:tcPr>
                                <w:tcW w:w="3121" w:type="dxa"/>
                              </w:tcPr>
                              <w:p w14:paraId="75B2503E" w14:textId="77777777" w:rsidR="001676C1" w:rsidRDefault="0034061D">
                                <w:pPr>
                                  <w:pStyle w:val="TableParagraph"/>
                                  <w:spacing w:line="258" w:lineRule="exact"/>
                                  <w:rPr>
                                    <w:b/>
                                    <w:sz w:val="24"/>
                                  </w:rPr>
                                </w:pPr>
                                <w:r>
                                  <w:rPr>
                                    <w:b/>
                                    <w:sz w:val="24"/>
                                  </w:rPr>
                                  <w:t>Revision</w:t>
                                </w:r>
                                <w:r>
                                  <w:rPr>
                                    <w:b/>
                                    <w:spacing w:val="-4"/>
                                    <w:sz w:val="24"/>
                                  </w:rPr>
                                  <w:t xml:space="preserve"> </w:t>
                                </w:r>
                                <w:r>
                                  <w:rPr>
                                    <w:b/>
                                    <w:sz w:val="24"/>
                                  </w:rPr>
                                  <w:t>No</w:t>
                                </w:r>
                                <w:r>
                                  <w:rPr>
                                    <w:b/>
                                    <w:spacing w:val="1"/>
                                    <w:sz w:val="24"/>
                                  </w:rPr>
                                  <w:t xml:space="preserve"> </w:t>
                                </w:r>
                                <w:r>
                                  <w:rPr>
                                    <w:b/>
                                    <w:sz w:val="24"/>
                                  </w:rPr>
                                  <w:t>:</w:t>
                                </w:r>
                                <w:r>
                                  <w:rPr>
                                    <w:b/>
                                    <w:spacing w:val="1"/>
                                    <w:sz w:val="24"/>
                                  </w:rPr>
                                  <w:t xml:space="preserve"> </w:t>
                                </w:r>
                                <w:r>
                                  <w:rPr>
                                    <w:b/>
                                    <w:sz w:val="24"/>
                                  </w:rPr>
                                  <w:t>1</w:t>
                                </w:r>
                              </w:p>
                            </w:tc>
                          </w:tr>
                          <w:tr w:rsidR="00EC379A" w14:paraId="57501097" w14:textId="77777777">
                            <w:trPr>
                              <w:trHeight w:val="316"/>
                            </w:trPr>
                            <w:tc>
                              <w:tcPr>
                                <w:tcW w:w="2497" w:type="dxa"/>
                                <w:vMerge/>
                                <w:tcBorders>
                                  <w:top w:val="nil"/>
                                </w:tcBorders>
                              </w:tcPr>
                              <w:p w14:paraId="007955DF" w14:textId="77777777" w:rsidR="001676C1" w:rsidRDefault="001676C1">
                                <w:pPr>
                                  <w:rPr>
                                    <w:sz w:val="2"/>
                                    <w:szCs w:val="2"/>
                                  </w:rPr>
                                </w:pPr>
                              </w:p>
                            </w:tc>
                            <w:tc>
                              <w:tcPr>
                                <w:tcW w:w="3885" w:type="dxa"/>
                                <w:vMerge/>
                                <w:tcBorders>
                                  <w:top w:val="nil"/>
                                </w:tcBorders>
                              </w:tcPr>
                              <w:p w14:paraId="49DFFF6A" w14:textId="77777777" w:rsidR="001676C1" w:rsidRDefault="001676C1">
                                <w:pPr>
                                  <w:rPr>
                                    <w:sz w:val="2"/>
                                    <w:szCs w:val="2"/>
                                  </w:rPr>
                                </w:pPr>
                              </w:p>
                            </w:tc>
                            <w:tc>
                              <w:tcPr>
                                <w:tcW w:w="3121" w:type="dxa"/>
                              </w:tcPr>
                              <w:p w14:paraId="31565037" w14:textId="77777777" w:rsidR="001676C1" w:rsidRDefault="0034061D">
                                <w:pPr>
                                  <w:pStyle w:val="TableParagraph"/>
                                  <w:tabs>
                                    <w:tab w:val="left" w:pos="1406"/>
                                  </w:tabs>
                                  <w:spacing w:before="10"/>
                                  <w:rPr>
                                    <w:b/>
                                    <w:sz w:val="24"/>
                                  </w:rPr>
                                </w:pPr>
                                <w:r>
                                  <w:rPr>
                                    <w:b/>
                                    <w:sz w:val="24"/>
                                  </w:rPr>
                                  <w:t>Page</w:t>
                                </w:r>
                                <w:r>
                                  <w:rPr>
                                    <w:b/>
                                    <w:spacing w:val="-1"/>
                                    <w:sz w:val="24"/>
                                  </w:rPr>
                                  <w:t xml:space="preserve"> </w:t>
                                </w:r>
                                <w:r>
                                  <w:rPr>
                                    <w:b/>
                                    <w:sz w:val="24"/>
                                  </w:rPr>
                                  <w:t>No</w:t>
                                </w:r>
                                <w:r>
                                  <w:rPr>
                                    <w:b/>
                                    <w:sz w:val="24"/>
                                  </w:rPr>
                                  <w:tab/>
                                  <w:t xml:space="preserve">: Page </w:t>
                                </w:r>
                                <w:r>
                                  <w:fldChar w:fldCharType="begin"/>
                                </w:r>
                                <w:r>
                                  <w:rPr>
                                    <w:b/>
                                    <w:sz w:val="24"/>
                                  </w:rPr>
                                  <w:instrText xml:space="preserve"> PAGE </w:instrText>
                                </w:r>
                                <w:r>
                                  <w:fldChar w:fldCharType="separate"/>
                                </w:r>
                                <w:r>
                                  <w:t>2</w:t>
                                </w:r>
                                <w:r>
                                  <w:fldChar w:fldCharType="end"/>
                                </w:r>
                                <w:r>
                                  <w:rPr>
                                    <w:b/>
                                    <w:sz w:val="24"/>
                                  </w:rPr>
                                  <w:t xml:space="preserve"> of 7</w:t>
                                </w:r>
                              </w:p>
                            </w:tc>
                          </w:tr>
                        </w:tbl>
                        <w:p w14:paraId="35995D0E" w14:textId="77777777" w:rsidR="001676C1" w:rsidRDefault="001676C1">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40D36" id="_x0000_t202" coordsize="21600,21600" o:spt="202" path="m,l,21600r21600,l21600,xe">
              <v:stroke joinstyle="miter"/>
              <v:path gradientshapeok="t" o:connecttype="rect"/>
            </v:shapetype>
            <v:shape id="Text Box 1" o:spid="_x0000_s1026" type="#_x0000_t202" style="position:absolute;margin-left:71.8pt;margin-top:36pt;width:475.85pt;height:59.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7"/>
                      <w:gridCol w:w="3885"/>
                      <w:gridCol w:w="3121"/>
                    </w:tblGrid>
                    <w:tr w:rsidR="00EC379A" w14:paraId="2ECD46AD" w14:textId="77777777">
                      <w:trPr>
                        <w:trHeight w:val="278"/>
                      </w:trPr>
                      <w:tc>
                        <w:tcPr>
                          <w:tcW w:w="2497" w:type="dxa"/>
                          <w:vMerge w:val="restart"/>
                        </w:tcPr>
                        <w:p w14:paraId="0EC83443" w14:textId="77777777" w:rsidR="001676C1" w:rsidRDefault="001676C1">
                          <w:pPr>
                            <w:pStyle w:val="TableParagraph"/>
                            <w:ind w:left="0"/>
                            <w:rPr>
                              <w:rFonts w:ascii="Times New Roman"/>
                            </w:rPr>
                          </w:pPr>
                        </w:p>
                      </w:tc>
                      <w:tc>
                        <w:tcPr>
                          <w:tcW w:w="3885" w:type="dxa"/>
                          <w:vMerge w:val="restart"/>
                        </w:tcPr>
                        <w:p w14:paraId="3189B73F" w14:textId="77777777" w:rsidR="001676C1" w:rsidRDefault="0034061D">
                          <w:pPr>
                            <w:pStyle w:val="TableParagraph"/>
                            <w:spacing w:line="272" w:lineRule="exact"/>
                            <w:ind w:right="106"/>
                            <w:jc w:val="center"/>
                            <w:rPr>
                              <w:b/>
                              <w:sz w:val="24"/>
                            </w:rPr>
                          </w:pPr>
                          <w:r>
                            <w:rPr>
                              <w:b/>
                              <w:sz w:val="24"/>
                            </w:rPr>
                            <w:t>Corporate</w:t>
                          </w:r>
                          <w:r>
                            <w:rPr>
                              <w:b/>
                              <w:spacing w:val="-5"/>
                              <w:sz w:val="24"/>
                            </w:rPr>
                            <w:t xml:space="preserve"> </w:t>
                          </w:r>
                          <w:r>
                            <w:rPr>
                              <w:b/>
                              <w:sz w:val="24"/>
                            </w:rPr>
                            <w:t>Social</w:t>
                          </w:r>
                          <w:r>
                            <w:rPr>
                              <w:b/>
                              <w:spacing w:val="-4"/>
                              <w:sz w:val="24"/>
                            </w:rPr>
                            <w:t xml:space="preserve"> </w:t>
                          </w:r>
                          <w:r>
                            <w:rPr>
                              <w:b/>
                              <w:sz w:val="24"/>
                            </w:rPr>
                            <w:t>Responsibility</w:t>
                          </w:r>
                        </w:p>
                        <w:p w14:paraId="0B47BB9D" w14:textId="77777777" w:rsidR="001676C1" w:rsidRDefault="0034061D">
                          <w:pPr>
                            <w:pStyle w:val="TableParagraph"/>
                            <w:spacing w:before="2" w:line="267" w:lineRule="exact"/>
                            <w:ind w:right="105"/>
                            <w:jc w:val="center"/>
                            <w:rPr>
                              <w:b/>
                              <w:sz w:val="24"/>
                            </w:rPr>
                          </w:pPr>
                          <w:r>
                            <w:rPr>
                              <w:b/>
                              <w:sz w:val="24"/>
                            </w:rPr>
                            <w:t>Best</w:t>
                          </w:r>
                          <w:r>
                            <w:rPr>
                              <w:b/>
                              <w:spacing w:val="-2"/>
                              <w:sz w:val="24"/>
                            </w:rPr>
                            <w:t xml:space="preserve"> </w:t>
                          </w:r>
                          <w:r>
                            <w:rPr>
                              <w:b/>
                              <w:sz w:val="24"/>
                            </w:rPr>
                            <w:t>Practice</w:t>
                          </w:r>
                          <w:r>
                            <w:rPr>
                              <w:b/>
                              <w:spacing w:val="-2"/>
                              <w:sz w:val="24"/>
                            </w:rPr>
                            <w:t xml:space="preserve"> </w:t>
                          </w:r>
                          <w:r>
                            <w:rPr>
                              <w:b/>
                              <w:sz w:val="24"/>
                            </w:rPr>
                            <w:t>Principles</w:t>
                          </w:r>
                        </w:p>
                      </w:tc>
                      <w:tc>
                        <w:tcPr>
                          <w:tcW w:w="3121" w:type="dxa"/>
                        </w:tcPr>
                        <w:p w14:paraId="59F533B3" w14:textId="77777777" w:rsidR="001676C1" w:rsidRDefault="0034061D">
                          <w:pPr>
                            <w:pStyle w:val="TableParagraph"/>
                            <w:spacing w:line="258" w:lineRule="exact"/>
                            <w:rPr>
                              <w:b/>
                              <w:sz w:val="24"/>
                            </w:rPr>
                          </w:pPr>
                          <w:r>
                            <w:rPr>
                              <w:b/>
                              <w:sz w:val="24"/>
                            </w:rPr>
                            <w:t>Document</w:t>
                          </w:r>
                          <w:r>
                            <w:rPr>
                              <w:b/>
                              <w:spacing w:val="1"/>
                              <w:sz w:val="24"/>
                            </w:rPr>
                            <w:t xml:space="preserve"> </w:t>
                          </w:r>
                          <w:r>
                            <w:rPr>
                              <w:b/>
                              <w:sz w:val="24"/>
                            </w:rPr>
                            <w:t>No.:</w:t>
                          </w:r>
                        </w:p>
                      </w:tc>
                    </w:tr>
                    <w:tr w:rsidR="00EC379A" w14:paraId="202D228F" w14:textId="77777777">
                      <w:trPr>
                        <w:trHeight w:val="273"/>
                      </w:trPr>
                      <w:tc>
                        <w:tcPr>
                          <w:tcW w:w="2497" w:type="dxa"/>
                          <w:vMerge/>
                          <w:tcBorders>
                            <w:top w:val="nil"/>
                          </w:tcBorders>
                        </w:tcPr>
                        <w:p w14:paraId="141D1CDD" w14:textId="77777777" w:rsidR="001676C1" w:rsidRDefault="001676C1">
                          <w:pPr>
                            <w:rPr>
                              <w:sz w:val="2"/>
                              <w:szCs w:val="2"/>
                            </w:rPr>
                          </w:pPr>
                        </w:p>
                      </w:tc>
                      <w:tc>
                        <w:tcPr>
                          <w:tcW w:w="3885" w:type="dxa"/>
                          <w:vMerge/>
                          <w:tcBorders>
                            <w:top w:val="nil"/>
                          </w:tcBorders>
                        </w:tcPr>
                        <w:p w14:paraId="3BE8FEBC" w14:textId="77777777" w:rsidR="001676C1" w:rsidRDefault="001676C1">
                          <w:pPr>
                            <w:rPr>
                              <w:sz w:val="2"/>
                              <w:szCs w:val="2"/>
                            </w:rPr>
                          </w:pPr>
                        </w:p>
                      </w:tc>
                      <w:tc>
                        <w:tcPr>
                          <w:tcW w:w="3121" w:type="dxa"/>
                        </w:tcPr>
                        <w:p w14:paraId="748151D4" w14:textId="77777777" w:rsidR="001676C1" w:rsidRDefault="0034061D">
                          <w:pPr>
                            <w:pStyle w:val="TableParagraph"/>
                            <w:spacing w:line="253" w:lineRule="exact"/>
                            <w:rPr>
                              <w:b/>
                              <w:sz w:val="24"/>
                            </w:rPr>
                          </w:pPr>
                          <w:r>
                            <w:rPr>
                              <w:b/>
                              <w:sz w:val="24"/>
                            </w:rPr>
                            <w:t>Effective</w:t>
                          </w:r>
                          <w:r>
                            <w:rPr>
                              <w:b/>
                              <w:spacing w:val="-1"/>
                              <w:sz w:val="24"/>
                            </w:rPr>
                            <w:t xml:space="preserve"> </w:t>
                          </w:r>
                          <w:r>
                            <w:rPr>
                              <w:b/>
                              <w:sz w:val="24"/>
                            </w:rPr>
                            <w:t>Date</w:t>
                          </w:r>
                          <w:r>
                            <w:rPr>
                              <w:b/>
                              <w:spacing w:val="-4"/>
                              <w:sz w:val="24"/>
                            </w:rPr>
                            <w:t xml:space="preserve"> </w:t>
                          </w:r>
                          <w:r>
                            <w:rPr>
                              <w:b/>
                              <w:sz w:val="24"/>
                            </w:rPr>
                            <w:t>:</w:t>
                          </w:r>
                        </w:p>
                      </w:tc>
                    </w:tr>
                    <w:tr w:rsidR="00EC379A" w14:paraId="54BD6284" w14:textId="77777777">
                      <w:trPr>
                        <w:trHeight w:val="278"/>
                      </w:trPr>
                      <w:tc>
                        <w:tcPr>
                          <w:tcW w:w="2497" w:type="dxa"/>
                          <w:vMerge w:val="restart"/>
                        </w:tcPr>
                        <w:p w14:paraId="7E939B31" w14:textId="77777777" w:rsidR="001676C1" w:rsidRDefault="001676C1">
                          <w:pPr>
                            <w:pStyle w:val="TableParagraph"/>
                            <w:ind w:left="0"/>
                            <w:rPr>
                              <w:rFonts w:ascii="Times New Roman"/>
                            </w:rPr>
                          </w:pPr>
                        </w:p>
                      </w:tc>
                      <w:tc>
                        <w:tcPr>
                          <w:tcW w:w="3885" w:type="dxa"/>
                          <w:vMerge w:val="restart"/>
                        </w:tcPr>
                        <w:p w14:paraId="7FB59F6F" w14:textId="77777777" w:rsidR="001676C1" w:rsidRDefault="0034061D">
                          <w:pPr>
                            <w:pStyle w:val="TableParagraph"/>
                            <w:spacing w:before="85"/>
                            <w:ind w:left="835"/>
                            <w:rPr>
                              <w:rFonts w:ascii="Microsoft YaHei UI" w:eastAsia="Microsoft YaHei UI"/>
                              <w:b/>
                              <w:lang w:eastAsia="zh-TW"/>
                            </w:rPr>
                          </w:pPr>
                          <w:r>
                            <w:rPr>
                              <w:rFonts w:ascii="Microsoft YaHei UI" w:eastAsia="Microsoft YaHei UI" w:hint="eastAsia"/>
                              <w:b/>
                              <w:lang w:eastAsia="zh-TW"/>
                            </w:rPr>
                            <w:t>企業社會責任實務守則</w:t>
                          </w:r>
                        </w:p>
                      </w:tc>
                      <w:tc>
                        <w:tcPr>
                          <w:tcW w:w="3121" w:type="dxa"/>
                        </w:tcPr>
                        <w:p w14:paraId="75B2503E" w14:textId="77777777" w:rsidR="001676C1" w:rsidRDefault="0034061D">
                          <w:pPr>
                            <w:pStyle w:val="TableParagraph"/>
                            <w:spacing w:line="258" w:lineRule="exact"/>
                            <w:rPr>
                              <w:b/>
                              <w:sz w:val="24"/>
                            </w:rPr>
                          </w:pPr>
                          <w:r>
                            <w:rPr>
                              <w:b/>
                              <w:sz w:val="24"/>
                            </w:rPr>
                            <w:t>Revision</w:t>
                          </w:r>
                          <w:r>
                            <w:rPr>
                              <w:b/>
                              <w:spacing w:val="-4"/>
                              <w:sz w:val="24"/>
                            </w:rPr>
                            <w:t xml:space="preserve"> </w:t>
                          </w:r>
                          <w:r>
                            <w:rPr>
                              <w:b/>
                              <w:sz w:val="24"/>
                            </w:rPr>
                            <w:t>No</w:t>
                          </w:r>
                          <w:r>
                            <w:rPr>
                              <w:b/>
                              <w:spacing w:val="1"/>
                              <w:sz w:val="24"/>
                            </w:rPr>
                            <w:t xml:space="preserve"> </w:t>
                          </w:r>
                          <w:r>
                            <w:rPr>
                              <w:b/>
                              <w:sz w:val="24"/>
                            </w:rPr>
                            <w:t>:</w:t>
                          </w:r>
                          <w:r>
                            <w:rPr>
                              <w:b/>
                              <w:spacing w:val="1"/>
                              <w:sz w:val="24"/>
                            </w:rPr>
                            <w:t xml:space="preserve"> </w:t>
                          </w:r>
                          <w:r>
                            <w:rPr>
                              <w:b/>
                              <w:sz w:val="24"/>
                            </w:rPr>
                            <w:t>1</w:t>
                          </w:r>
                        </w:p>
                      </w:tc>
                    </w:tr>
                    <w:tr w:rsidR="00EC379A" w14:paraId="57501097" w14:textId="77777777">
                      <w:trPr>
                        <w:trHeight w:val="316"/>
                      </w:trPr>
                      <w:tc>
                        <w:tcPr>
                          <w:tcW w:w="2497" w:type="dxa"/>
                          <w:vMerge/>
                          <w:tcBorders>
                            <w:top w:val="nil"/>
                          </w:tcBorders>
                        </w:tcPr>
                        <w:p w14:paraId="007955DF" w14:textId="77777777" w:rsidR="001676C1" w:rsidRDefault="001676C1">
                          <w:pPr>
                            <w:rPr>
                              <w:sz w:val="2"/>
                              <w:szCs w:val="2"/>
                            </w:rPr>
                          </w:pPr>
                        </w:p>
                      </w:tc>
                      <w:tc>
                        <w:tcPr>
                          <w:tcW w:w="3885" w:type="dxa"/>
                          <w:vMerge/>
                          <w:tcBorders>
                            <w:top w:val="nil"/>
                          </w:tcBorders>
                        </w:tcPr>
                        <w:p w14:paraId="49DFFF6A" w14:textId="77777777" w:rsidR="001676C1" w:rsidRDefault="001676C1">
                          <w:pPr>
                            <w:rPr>
                              <w:sz w:val="2"/>
                              <w:szCs w:val="2"/>
                            </w:rPr>
                          </w:pPr>
                        </w:p>
                      </w:tc>
                      <w:tc>
                        <w:tcPr>
                          <w:tcW w:w="3121" w:type="dxa"/>
                        </w:tcPr>
                        <w:p w14:paraId="31565037" w14:textId="77777777" w:rsidR="001676C1" w:rsidRDefault="0034061D">
                          <w:pPr>
                            <w:pStyle w:val="TableParagraph"/>
                            <w:tabs>
                              <w:tab w:val="left" w:pos="1406"/>
                            </w:tabs>
                            <w:spacing w:before="10"/>
                            <w:rPr>
                              <w:b/>
                              <w:sz w:val="24"/>
                            </w:rPr>
                          </w:pPr>
                          <w:r>
                            <w:rPr>
                              <w:b/>
                              <w:sz w:val="24"/>
                            </w:rPr>
                            <w:t>Page</w:t>
                          </w:r>
                          <w:r>
                            <w:rPr>
                              <w:b/>
                              <w:spacing w:val="-1"/>
                              <w:sz w:val="24"/>
                            </w:rPr>
                            <w:t xml:space="preserve"> </w:t>
                          </w:r>
                          <w:r>
                            <w:rPr>
                              <w:b/>
                              <w:sz w:val="24"/>
                            </w:rPr>
                            <w:t>No</w:t>
                          </w:r>
                          <w:r>
                            <w:rPr>
                              <w:b/>
                              <w:sz w:val="24"/>
                            </w:rPr>
                            <w:tab/>
                            <w:t xml:space="preserve">: Page </w:t>
                          </w:r>
                          <w:r>
                            <w:fldChar w:fldCharType="begin"/>
                          </w:r>
                          <w:r>
                            <w:rPr>
                              <w:b/>
                              <w:sz w:val="24"/>
                            </w:rPr>
                            <w:instrText xml:space="preserve"> PAGE </w:instrText>
                          </w:r>
                          <w:r>
                            <w:fldChar w:fldCharType="separate"/>
                          </w:r>
                          <w:r>
                            <w:t>2</w:t>
                          </w:r>
                          <w:r>
                            <w:fldChar w:fldCharType="end"/>
                          </w:r>
                          <w:r>
                            <w:rPr>
                              <w:b/>
                              <w:sz w:val="24"/>
                            </w:rPr>
                            <w:t xml:space="preserve"> of 7</w:t>
                          </w:r>
                        </w:p>
                      </w:tc>
                    </w:tr>
                  </w:tbl>
                  <w:p w14:paraId="35995D0E" w14:textId="77777777" w:rsidR="001676C1" w:rsidRDefault="001676C1">
                    <w:pPr>
                      <w:pStyle w:val="a3"/>
                      <w:ind w:left="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4111"/>
      <w:gridCol w:w="2410"/>
      <w:gridCol w:w="1559"/>
    </w:tblGrid>
    <w:tr w:rsidR="00D85CF5" w:rsidRPr="00D3509F" w14:paraId="77475195" w14:textId="77777777" w:rsidTr="00D85CF5">
      <w:trPr>
        <w:trHeight w:val="558"/>
      </w:trPr>
      <w:tc>
        <w:tcPr>
          <w:tcW w:w="1559" w:type="dxa"/>
          <w:vMerge w:val="restart"/>
          <w:vAlign w:val="center"/>
        </w:tcPr>
        <w:p w14:paraId="7CDEA307" w14:textId="77777777" w:rsidR="00D85CF5" w:rsidRPr="00A11533" w:rsidRDefault="00D85CF5" w:rsidP="00D85CF5">
          <w:pPr>
            <w:pStyle w:val="TableParagraph"/>
            <w:jc w:val="center"/>
            <w:rPr>
              <w:rFonts w:ascii="標楷體" w:eastAsia="標楷體" w:hAnsi="標楷體"/>
              <w:sz w:val="24"/>
              <w:szCs w:val="24"/>
            </w:rPr>
          </w:pPr>
          <w:r>
            <w:rPr>
              <w:noProof/>
              <w14:ligatures w14:val="standardContextual"/>
            </w:rPr>
            <w:drawing>
              <wp:inline distT="0" distB="0" distL="0" distR="0" wp14:anchorId="5552BD53" wp14:editId="6235FFBA">
                <wp:extent cx="797560" cy="473710"/>
                <wp:effectExtent l="0" t="0" r="2540" b="2540"/>
                <wp:docPr id="41063150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31501" name=""/>
                        <pic:cNvPicPr/>
                      </pic:nvPicPr>
                      <pic:blipFill>
                        <a:blip r:embed="rId1"/>
                        <a:stretch>
                          <a:fillRect/>
                        </a:stretch>
                      </pic:blipFill>
                      <pic:spPr>
                        <a:xfrm>
                          <a:off x="0" y="0"/>
                          <a:ext cx="797560" cy="473710"/>
                        </a:xfrm>
                        <a:prstGeom prst="rect">
                          <a:avLst/>
                        </a:prstGeom>
                      </pic:spPr>
                    </pic:pic>
                  </a:graphicData>
                </a:graphic>
              </wp:inline>
            </w:drawing>
          </w:r>
        </w:p>
      </w:tc>
      <w:tc>
        <w:tcPr>
          <w:tcW w:w="6521" w:type="dxa"/>
          <w:gridSpan w:val="2"/>
          <w:vAlign w:val="center"/>
        </w:tcPr>
        <w:p w14:paraId="04214326" w14:textId="77777777" w:rsidR="00D85CF5" w:rsidRPr="00A11533" w:rsidRDefault="00D85CF5" w:rsidP="00D85CF5">
          <w:pPr>
            <w:pStyle w:val="TableParagraph"/>
            <w:jc w:val="center"/>
            <w:rPr>
              <w:rFonts w:ascii="標楷體" w:eastAsia="標楷體" w:hAnsi="標楷體"/>
              <w:b/>
              <w:sz w:val="24"/>
              <w:szCs w:val="24"/>
              <w:lang w:eastAsia="zh-TW"/>
            </w:rPr>
          </w:pPr>
          <w:r w:rsidRPr="00A11533">
            <w:rPr>
              <w:rFonts w:ascii="標楷體" w:eastAsia="標楷體" w:hAnsi="標楷體" w:hint="eastAsia"/>
              <w:b/>
              <w:sz w:val="24"/>
              <w:szCs w:val="24"/>
              <w:lang w:eastAsia="zh-TW"/>
            </w:rPr>
            <w:t>立盈環保科技股份有限公司</w:t>
          </w:r>
        </w:p>
      </w:tc>
      <w:tc>
        <w:tcPr>
          <w:tcW w:w="1559" w:type="dxa"/>
          <w:vAlign w:val="center"/>
        </w:tcPr>
        <w:p w14:paraId="0B19C92C" w14:textId="40CC5B3B" w:rsidR="00D85CF5" w:rsidRPr="00A11533" w:rsidRDefault="00D85CF5" w:rsidP="00D85CF5">
          <w:pPr>
            <w:pStyle w:val="TableParagraph"/>
            <w:spacing w:line="255" w:lineRule="exact"/>
            <w:jc w:val="both"/>
            <w:rPr>
              <w:rFonts w:ascii="標楷體" w:eastAsia="標楷體" w:hAnsi="標楷體"/>
              <w:b/>
              <w:sz w:val="24"/>
              <w:szCs w:val="24"/>
            </w:rPr>
          </w:pPr>
          <w:r w:rsidRPr="00A11533">
            <w:rPr>
              <w:rFonts w:ascii="標楷體" w:eastAsia="標楷體" w:hAnsi="標楷體" w:hint="eastAsia"/>
              <w:b/>
              <w:sz w:val="24"/>
              <w:szCs w:val="24"/>
              <w:lang w:eastAsia="zh-TW"/>
            </w:rPr>
            <w:t>版本：</w:t>
          </w:r>
          <w:r w:rsidR="00506312">
            <w:rPr>
              <w:rFonts w:ascii="標楷體" w:eastAsia="標楷體" w:hAnsi="標楷體" w:hint="eastAsia"/>
              <w:b/>
              <w:sz w:val="24"/>
              <w:szCs w:val="24"/>
              <w:lang w:eastAsia="zh-TW"/>
            </w:rPr>
            <w:t>2</w:t>
          </w:r>
        </w:p>
      </w:tc>
    </w:tr>
    <w:tr w:rsidR="00D85CF5" w:rsidRPr="00D3509F" w14:paraId="10F65620" w14:textId="77777777" w:rsidTr="00D85CF5">
      <w:trPr>
        <w:trHeight w:val="558"/>
      </w:trPr>
      <w:tc>
        <w:tcPr>
          <w:tcW w:w="1559" w:type="dxa"/>
          <w:vMerge/>
        </w:tcPr>
        <w:p w14:paraId="0611AE9A" w14:textId="77777777" w:rsidR="00D85CF5" w:rsidRPr="00A11533" w:rsidRDefault="00D85CF5" w:rsidP="00D85CF5">
          <w:pPr>
            <w:pStyle w:val="TableParagraph"/>
            <w:rPr>
              <w:rFonts w:ascii="標楷體" w:eastAsia="標楷體" w:hAnsi="標楷體"/>
              <w:sz w:val="24"/>
              <w:szCs w:val="24"/>
            </w:rPr>
          </w:pPr>
        </w:p>
      </w:tc>
      <w:tc>
        <w:tcPr>
          <w:tcW w:w="4111" w:type="dxa"/>
          <w:tcBorders>
            <w:top w:val="single" w:sz="4" w:space="0" w:color="auto"/>
            <w:right w:val="single" w:sz="4" w:space="0" w:color="auto"/>
          </w:tcBorders>
          <w:vAlign w:val="center"/>
        </w:tcPr>
        <w:p w14:paraId="6F640BF4" w14:textId="77777777" w:rsidR="00D85CF5" w:rsidRPr="00A11533" w:rsidRDefault="00D85CF5" w:rsidP="00D85CF5">
          <w:pPr>
            <w:jc w:val="center"/>
            <w:rPr>
              <w:rFonts w:ascii="標楷體" w:eastAsia="標楷體" w:hAnsi="標楷體"/>
              <w:b/>
              <w:sz w:val="24"/>
              <w:szCs w:val="24"/>
              <w:lang w:eastAsia="zh-TW"/>
            </w:rPr>
          </w:pPr>
          <w:r>
            <w:rPr>
              <w:rFonts w:ascii="標楷體" w:eastAsia="標楷體" w:hAnsi="標楷體" w:hint="eastAsia"/>
              <w:b/>
              <w:sz w:val="24"/>
              <w:szCs w:val="24"/>
              <w:lang w:eastAsia="zh-TW"/>
            </w:rPr>
            <w:t>企業社會責任實務守則</w:t>
          </w:r>
        </w:p>
      </w:tc>
      <w:tc>
        <w:tcPr>
          <w:tcW w:w="2410" w:type="dxa"/>
          <w:tcBorders>
            <w:top w:val="single" w:sz="4" w:space="0" w:color="auto"/>
            <w:left w:val="single" w:sz="4" w:space="0" w:color="auto"/>
          </w:tcBorders>
          <w:vAlign w:val="center"/>
        </w:tcPr>
        <w:p w14:paraId="6C2B90D1" w14:textId="26167B46" w:rsidR="00D85CF5" w:rsidRPr="00A11533" w:rsidRDefault="00D85CF5" w:rsidP="00D85CF5">
          <w:pPr>
            <w:jc w:val="both"/>
            <w:rPr>
              <w:rFonts w:ascii="標楷體" w:eastAsia="標楷體" w:hAnsi="標楷體"/>
              <w:b/>
              <w:sz w:val="24"/>
              <w:szCs w:val="24"/>
            </w:rPr>
          </w:pPr>
          <w:r w:rsidRPr="00A11533">
            <w:rPr>
              <w:rFonts w:ascii="標楷體" w:eastAsia="標楷體" w:hAnsi="標楷體" w:hint="eastAsia"/>
              <w:b/>
              <w:sz w:val="24"/>
              <w:szCs w:val="24"/>
              <w:lang w:eastAsia="zh-TW"/>
            </w:rPr>
            <w:t>生效日期：113/09/2</w:t>
          </w:r>
          <w:r w:rsidR="00506312">
            <w:rPr>
              <w:rFonts w:ascii="標楷體" w:eastAsia="標楷體" w:hAnsi="標楷體" w:hint="eastAsia"/>
              <w:b/>
              <w:sz w:val="24"/>
              <w:szCs w:val="24"/>
              <w:lang w:eastAsia="zh-TW"/>
            </w:rPr>
            <w:t>5</w:t>
          </w:r>
        </w:p>
      </w:tc>
      <w:tc>
        <w:tcPr>
          <w:tcW w:w="1559" w:type="dxa"/>
          <w:vAlign w:val="center"/>
        </w:tcPr>
        <w:p w14:paraId="5E5F8175" w14:textId="77777777" w:rsidR="00D85CF5" w:rsidRPr="00A11533" w:rsidRDefault="00D85CF5" w:rsidP="00D85CF5">
          <w:pPr>
            <w:pStyle w:val="TableParagraph"/>
            <w:tabs>
              <w:tab w:val="left" w:pos="1468"/>
            </w:tabs>
            <w:spacing w:before="20"/>
            <w:jc w:val="both"/>
            <w:rPr>
              <w:rFonts w:ascii="標楷體" w:eastAsia="標楷體" w:hAnsi="標楷體"/>
              <w:b/>
              <w:sz w:val="24"/>
              <w:szCs w:val="24"/>
              <w:lang w:eastAsia="zh-TW"/>
            </w:rPr>
          </w:pPr>
          <w:r w:rsidRPr="00A11533">
            <w:rPr>
              <w:rFonts w:ascii="標楷體" w:eastAsia="標楷體" w:hAnsi="標楷體" w:hint="eastAsia"/>
              <w:b/>
              <w:sz w:val="24"/>
              <w:szCs w:val="24"/>
              <w:lang w:eastAsia="zh-TW"/>
            </w:rPr>
            <w:t>頁次</w:t>
          </w:r>
          <w:r w:rsidRPr="00A11533">
            <w:rPr>
              <w:rFonts w:ascii="標楷體" w:eastAsia="標楷體" w:hAnsi="標楷體"/>
              <w:b/>
              <w:sz w:val="24"/>
              <w:szCs w:val="24"/>
            </w:rPr>
            <w:t>:</w:t>
          </w:r>
          <w:r w:rsidRPr="00A11533">
            <w:rPr>
              <w:rFonts w:ascii="標楷體" w:eastAsia="標楷體" w:hAnsi="標楷體"/>
              <w:b/>
              <w:spacing w:val="1"/>
              <w:sz w:val="24"/>
              <w:szCs w:val="24"/>
            </w:rPr>
            <w:t xml:space="preserve"> </w:t>
          </w:r>
          <w:r w:rsidRPr="00A11533">
            <w:rPr>
              <w:rFonts w:ascii="標楷體" w:eastAsia="標楷體" w:hAnsi="標楷體"/>
              <w:b/>
              <w:sz w:val="24"/>
              <w:szCs w:val="24"/>
            </w:rPr>
            <w:fldChar w:fldCharType="begin"/>
          </w:r>
          <w:r w:rsidRPr="00A11533">
            <w:rPr>
              <w:rFonts w:ascii="標楷體" w:eastAsia="標楷體" w:hAnsi="標楷體"/>
              <w:b/>
              <w:sz w:val="24"/>
              <w:szCs w:val="24"/>
            </w:rPr>
            <w:instrText xml:space="preserve"> PAGE </w:instrText>
          </w:r>
          <w:r w:rsidRPr="00A11533">
            <w:rPr>
              <w:rFonts w:ascii="標楷體" w:eastAsia="標楷體" w:hAnsi="標楷體"/>
              <w:b/>
              <w:sz w:val="24"/>
              <w:szCs w:val="24"/>
            </w:rPr>
            <w:fldChar w:fldCharType="separate"/>
          </w:r>
          <w:r w:rsidRPr="00A11533">
            <w:rPr>
              <w:rFonts w:ascii="標楷體" w:eastAsia="標楷體" w:hAnsi="標楷體"/>
              <w:b/>
              <w:sz w:val="24"/>
              <w:szCs w:val="24"/>
            </w:rPr>
            <w:t>1</w:t>
          </w:r>
          <w:r w:rsidRPr="00A11533">
            <w:rPr>
              <w:rFonts w:ascii="標楷體" w:eastAsia="標楷體" w:hAnsi="標楷體"/>
              <w:b/>
              <w:sz w:val="24"/>
              <w:szCs w:val="24"/>
            </w:rPr>
            <w:fldChar w:fldCharType="end"/>
          </w:r>
          <w:r w:rsidRPr="00A11533">
            <w:rPr>
              <w:rFonts w:ascii="標楷體" w:eastAsia="標楷體" w:hAnsi="標楷體" w:hint="eastAsia"/>
              <w:b/>
              <w:sz w:val="24"/>
              <w:szCs w:val="24"/>
              <w:lang w:eastAsia="zh-TW"/>
            </w:rPr>
            <w:t>/</w:t>
          </w:r>
          <w:r>
            <w:rPr>
              <w:rFonts w:ascii="標楷體" w:eastAsia="標楷體" w:hAnsi="標楷體" w:hint="eastAsia"/>
              <w:b/>
              <w:sz w:val="24"/>
              <w:szCs w:val="24"/>
              <w:lang w:eastAsia="zh-TW"/>
            </w:rPr>
            <w:t>3</w:t>
          </w:r>
        </w:p>
      </w:tc>
    </w:tr>
  </w:tbl>
  <w:p w14:paraId="1058BE0D" w14:textId="039A2454" w:rsidR="001676C1" w:rsidRDefault="001676C1">
    <w:pPr>
      <w:pStyle w:val="a3"/>
      <w:spacing w:line="14" w:lineRule="auto"/>
      <w:ind w:left="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22F4B" w14:textId="77777777" w:rsidR="00506312" w:rsidRDefault="0050631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36"/>
    <w:rsid w:val="00002362"/>
    <w:rsid w:val="0001258F"/>
    <w:rsid w:val="00037436"/>
    <w:rsid w:val="001476B5"/>
    <w:rsid w:val="00150ED9"/>
    <w:rsid w:val="001676C1"/>
    <w:rsid w:val="001D6113"/>
    <w:rsid w:val="002B0BFA"/>
    <w:rsid w:val="002E6BA2"/>
    <w:rsid w:val="003067FC"/>
    <w:rsid w:val="0034061D"/>
    <w:rsid w:val="0046231A"/>
    <w:rsid w:val="00506312"/>
    <w:rsid w:val="005C30B1"/>
    <w:rsid w:val="00640F01"/>
    <w:rsid w:val="00672E11"/>
    <w:rsid w:val="007D3E20"/>
    <w:rsid w:val="00854DDB"/>
    <w:rsid w:val="00A01A31"/>
    <w:rsid w:val="00A60954"/>
    <w:rsid w:val="00AE525E"/>
    <w:rsid w:val="00BA32C6"/>
    <w:rsid w:val="00BB5C94"/>
    <w:rsid w:val="00C76A20"/>
    <w:rsid w:val="00C91C28"/>
    <w:rsid w:val="00CC6C00"/>
    <w:rsid w:val="00D03094"/>
    <w:rsid w:val="00D3555E"/>
    <w:rsid w:val="00D85CF5"/>
    <w:rsid w:val="00E66528"/>
    <w:rsid w:val="00E772E8"/>
    <w:rsid w:val="00E83EE7"/>
    <w:rsid w:val="00F843E8"/>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96DEA"/>
  <w15:chartTrackingRefBased/>
  <w15:docId w15:val="{CC8ED73B-A456-4106-A45B-FC1A4E8F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436"/>
    <w:pPr>
      <w:widowControl w:val="0"/>
      <w:autoSpaceDE w:val="0"/>
      <w:autoSpaceDN w:val="0"/>
    </w:pPr>
    <w:rPr>
      <w:rFonts w:ascii="SimSun" w:eastAsia="SimSun" w:hAnsi="SimSun" w:cs="SimSu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3743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037436"/>
    <w:pPr>
      <w:ind w:left="120"/>
    </w:pPr>
    <w:rPr>
      <w:sz w:val="24"/>
      <w:szCs w:val="24"/>
    </w:rPr>
  </w:style>
  <w:style w:type="character" w:customStyle="1" w:styleId="a4">
    <w:name w:val="本文 字元"/>
    <w:basedOn w:val="a0"/>
    <w:link w:val="a3"/>
    <w:uiPriority w:val="1"/>
    <w:rsid w:val="00037436"/>
    <w:rPr>
      <w:rFonts w:ascii="SimSun" w:eastAsia="SimSun" w:hAnsi="SimSun" w:cs="SimSun"/>
      <w:kern w:val="0"/>
      <w:szCs w:val="24"/>
      <w:lang w:eastAsia="en-US"/>
    </w:rPr>
  </w:style>
  <w:style w:type="paragraph" w:customStyle="1" w:styleId="TableParagraph">
    <w:name w:val="Table Paragraph"/>
    <w:basedOn w:val="a"/>
    <w:uiPriority w:val="1"/>
    <w:qFormat/>
    <w:rsid w:val="00037436"/>
    <w:pPr>
      <w:ind w:left="109"/>
    </w:pPr>
    <w:rPr>
      <w:rFonts w:ascii="Arial" w:eastAsia="Arial" w:hAnsi="Arial" w:cs="Arial"/>
    </w:rPr>
  </w:style>
  <w:style w:type="paragraph" w:styleId="a5">
    <w:name w:val="footer"/>
    <w:basedOn w:val="a"/>
    <w:link w:val="a6"/>
    <w:uiPriority w:val="99"/>
    <w:unhideWhenUsed/>
    <w:rsid w:val="00C91C28"/>
    <w:pPr>
      <w:tabs>
        <w:tab w:val="center" w:pos="4153"/>
        <w:tab w:val="right" w:pos="8306"/>
      </w:tabs>
      <w:snapToGrid w:val="0"/>
    </w:pPr>
    <w:rPr>
      <w:sz w:val="20"/>
      <w:szCs w:val="20"/>
    </w:rPr>
  </w:style>
  <w:style w:type="character" w:customStyle="1" w:styleId="a6">
    <w:name w:val="頁尾 字元"/>
    <w:basedOn w:val="a0"/>
    <w:link w:val="a5"/>
    <w:uiPriority w:val="99"/>
    <w:rsid w:val="00C91C28"/>
    <w:rPr>
      <w:rFonts w:ascii="SimSun" w:eastAsia="SimSun" w:hAnsi="SimSun" w:cs="SimSun"/>
      <w:kern w:val="0"/>
      <w:sz w:val="20"/>
      <w:szCs w:val="20"/>
      <w:lang w:eastAsia="en-US"/>
    </w:rPr>
  </w:style>
  <w:style w:type="paragraph" w:styleId="a7">
    <w:name w:val="header"/>
    <w:basedOn w:val="a"/>
    <w:link w:val="a8"/>
    <w:uiPriority w:val="99"/>
    <w:unhideWhenUsed/>
    <w:rsid w:val="00C91C28"/>
    <w:pPr>
      <w:tabs>
        <w:tab w:val="center" w:pos="4153"/>
        <w:tab w:val="right" w:pos="8306"/>
      </w:tabs>
      <w:snapToGrid w:val="0"/>
    </w:pPr>
    <w:rPr>
      <w:sz w:val="20"/>
      <w:szCs w:val="20"/>
    </w:rPr>
  </w:style>
  <w:style w:type="character" w:customStyle="1" w:styleId="a8">
    <w:name w:val="頁首 字元"/>
    <w:basedOn w:val="a0"/>
    <w:link w:val="a7"/>
    <w:uiPriority w:val="99"/>
    <w:rsid w:val="00C91C28"/>
    <w:rPr>
      <w:rFonts w:ascii="SimSun" w:eastAsia="SimSun" w:hAnsi="SimSun" w:cs="SimSun"/>
      <w:kern w:val="0"/>
      <w:sz w:val="20"/>
      <w:szCs w:val="20"/>
      <w:lang w:eastAsia="en-US"/>
    </w:rPr>
  </w:style>
  <w:style w:type="table" w:styleId="a9">
    <w:name w:val="Table Grid"/>
    <w:basedOn w:val="a1"/>
    <w:uiPriority w:val="39"/>
    <w:rsid w:val="00C76A20"/>
    <w:pPr>
      <w:widowControl w:val="0"/>
    </w:pPr>
    <w:rPr>
      <w:rFonts w:cs="Angsana New"/>
      <w:szCs w:val="28"/>
      <w:lang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7</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瑞宏 徐</dc:creator>
  <cp:keywords/>
  <dc:description/>
  <cp:lastModifiedBy>文桐 李</cp:lastModifiedBy>
  <cp:revision>7</cp:revision>
  <cp:lastPrinted>2025-03-21T02:21:00Z</cp:lastPrinted>
  <dcterms:created xsi:type="dcterms:W3CDTF">2025-08-19T07:55:00Z</dcterms:created>
  <dcterms:modified xsi:type="dcterms:W3CDTF">2025-08-25T04:41:00Z</dcterms:modified>
</cp:coreProperties>
</file>